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1F86A1" w14:textId="77777777" w:rsidR="004C0B64" w:rsidRDefault="004C0B64">
      <w:pPr>
        <w:tabs>
          <w:tab w:val="left" w:pos="6237"/>
        </w:tabs>
        <w:spacing w:after="0" w:line="240" w:lineRule="auto"/>
        <w:jc w:val="center"/>
        <w:rPr>
          <w:rFonts w:ascii="Times New Roman" w:hAnsi="Times New Roman"/>
          <w:sz w:val="24"/>
          <w:szCs w:val="24"/>
        </w:rPr>
      </w:pPr>
    </w:p>
    <w:p w14:paraId="287CB54B" w14:textId="77777777" w:rsidR="00AE1269" w:rsidRDefault="00AE1269" w:rsidP="00AE1269">
      <w:pPr>
        <w:pStyle w:val="prastasiniatinklio"/>
        <w:jc w:val="center"/>
      </w:pPr>
      <w:r>
        <w:rPr>
          <w:noProof/>
          <w:lang w:val="lt-LT" w:eastAsia="lt-LT"/>
        </w:rPr>
        <w:drawing>
          <wp:inline distT="0" distB="0" distL="0" distR="0" wp14:anchorId="738D09C1" wp14:editId="04BC3331">
            <wp:extent cx="842838" cy="985962"/>
            <wp:effectExtent l="0" t="0" r="0" b="5080"/>
            <wp:docPr id="1" name="Picture 1" descr="C:\Users\ecesi\Downloads\herb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cesi\Downloads\herbas.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42863" cy="985991"/>
                    </a:xfrm>
                    <a:prstGeom prst="rect">
                      <a:avLst/>
                    </a:prstGeom>
                    <a:noFill/>
                    <a:ln>
                      <a:noFill/>
                    </a:ln>
                  </pic:spPr>
                </pic:pic>
              </a:graphicData>
            </a:graphic>
          </wp:inline>
        </w:drawing>
      </w:r>
    </w:p>
    <w:p w14:paraId="5343B9D0" w14:textId="77777777" w:rsidR="004C0B64" w:rsidRDefault="00AB5B38">
      <w:pPr>
        <w:keepLines/>
        <w:tabs>
          <w:tab w:val="left" w:pos="7020"/>
        </w:tabs>
        <w:spacing w:after="0" w:line="240" w:lineRule="auto"/>
        <w:jc w:val="center"/>
        <w:rPr>
          <w:rFonts w:ascii="Times New Roman" w:hAnsi="Times New Roman"/>
          <w:color w:val="000000"/>
        </w:rPr>
      </w:pPr>
      <w:r>
        <w:rPr>
          <w:rFonts w:ascii="Times New Roman" w:hAnsi="Times New Roman"/>
          <w:b/>
          <w:sz w:val="24"/>
          <w:szCs w:val="24"/>
        </w:rPr>
        <w:t>ŠALČININKŲ</w:t>
      </w:r>
      <w:r>
        <w:rPr>
          <w:rFonts w:ascii="Times New Roman" w:hAnsi="Times New Roman"/>
          <w:b/>
          <w:color w:val="000000"/>
          <w:sz w:val="24"/>
          <w:szCs w:val="24"/>
        </w:rPr>
        <w:t xml:space="preserve"> RAJONO SAVIVALDYBĖS PRIEŠGAISRINĖS TARNYBA</w:t>
      </w:r>
    </w:p>
    <w:p w14:paraId="683C49E9" w14:textId="77777777" w:rsidR="004C0B64" w:rsidRDefault="00AB5B38">
      <w:pPr>
        <w:keepLines/>
        <w:tabs>
          <w:tab w:val="left" w:pos="7020"/>
        </w:tabs>
        <w:spacing w:after="0" w:line="240" w:lineRule="auto"/>
        <w:jc w:val="center"/>
        <w:rPr>
          <w:rFonts w:ascii="Times New Roman" w:hAnsi="Times New Roman"/>
        </w:rPr>
      </w:pPr>
      <w:r>
        <w:rPr>
          <w:rFonts w:ascii="Times New Roman" w:hAnsi="Times New Roman"/>
        </w:rPr>
        <w:t>_____________________________</w:t>
      </w:r>
    </w:p>
    <w:p w14:paraId="6BEC5851" w14:textId="77777777" w:rsidR="004C0B64" w:rsidRDefault="00AB5B38">
      <w:pPr>
        <w:keepLines/>
        <w:tabs>
          <w:tab w:val="left" w:pos="7020"/>
        </w:tabs>
        <w:spacing w:after="0" w:line="240" w:lineRule="auto"/>
        <w:jc w:val="center"/>
        <w:rPr>
          <w:rFonts w:ascii="Times New Roman" w:hAnsi="Times New Roman"/>
          <w:sz w:val="20"/>
          <w:szCs w:val="20"/>
        </w:rPr>
      </w:pPr>
      <w:r>
        <w:rPr>
          <w:rFonts w:ascii="Times New Roman" w:hAnsi="Times New Roman"/>
          <w:sz w:val="20"/>
          <w:szCs w:val="20"/>
        </w:rPr>
        <w:t>(asignavimų valdytojo pavadinimas)</w:t>
      </w:r>
    </w:p>
    <w:p w14:paraId="6505121C" w14:textId="77777777" w:rsidR="004C0B64" w:rsidRDefault="004C0B64">
      <w:pPr>
        <w:keepLines/>
        <w:tabs>
          <w:tab w:val="left" w:pos="7020"/>
        </w:tabs>
        <w:spacing w:after="0" w:line="240" w:lineRule="auto"/>
        <w:jc w:val="center"/>
        <w:rPr>
          <w:rFonts w:ascii="Times New Roman" w:hAnsi="Times New Roman"/>
        </w:rPr>
      </w:pPr>
    </w:p>
    <w:p w14:paraId="0E94B196" w14:textId="77777777" w:rsidR="004C0B64" w:rsidRDefault="004C0B64">
      <w:pPr>
        <w:keepLines/>
        <w:tabs>
          <w:tab w:val="left" w:pos="7020"/>
        </w:tabs>
        <w:spacing w:after="0" w:line="240" w:lineRule="auto"/>
        <w:jc w:val="center"/>
        <w:rPr>
          <w:rFonts w:ascii="Times New Roman" w:hAnsi="Times New Roman"/>
          <w:b/>
        </w:rPr>
      </w:pPr>
    </w:p>
    <w:p w14:paraId="796D932B" w14:textId="77777777" w:rsidR="004C0B64" w:rsidRDefault="00AB5B38">
      <w:pPr>
        <w:keepLines/>
        <w:tabs>
          <w:tab w:val="left" w:pos="7020"/>
        </w:tabs>
        <w:spacing w:after="0" w:line="240" w:lineRule="auto"/>
        <w:jc w:val="center"/>
        <w:rPr>
          <w:rFonts w:ascii="Times New Roman" w:hAnsi="Times New Roman"/>
          <w:b/>
        </w:rPr>
      </w:pPr>
      <w:r>
        <w:rPr>
          <w:rFonts w:ascii="Times New Roman" w:hAnsi="Times New Roman"/>
          <w:b/>
        </w:rPr>
        <w:t>2024 METŲ VEIKLOS ATASKAITA</w:t>
      </w:r>
    </w:p>
    <w:p w14:paraId="7BB3C3FD" w14:textId="77777777" w:rsidR="004C0B64" w:rsidRDefault="004C0B64">
      <w:pPr>
        <w:spacing w:after="0" w:line="240" w:lineRule="auto"/>
        <w:jc w:val="center"/>
        <w:rPr>
          <w:rFonts w:ascii="Times New Roman" w:hAnsi="Times New Roman"/>
          <w:u w:val="single"/>
        </w:rPr>
      </w:pPr>
    </w:p>
    <w:p w14:paraId="3A72CC5A" w14:textId="77777777" w:rsidR="004C0B64" w:rsidRDefault="00AB5B38">
      <w:pPr>
        <w:spacing w:after="0" w:line="240" w:lineRule="auto"/>
        <w:jc w:val="center"/>
        <w:rPr>
          <w:rFonts w:ascii="Times New Roman" w:hAnsi="Times New Roman"/>
          <w:u w:val="single"/>
        </w:rPr>
      </w:pPr>
      <w:r>
        <w:rPr>
          <w:rFonts w:ascii="Times New Roman" w:hAnsi="Times New Roman"/>
          <w:u w:val="single"/>
        </w:rPr>
        <w:t>2025 m. sausio 10 d.</w:t>
      </w:r>
    </w:p>
    <w:p w14:paraId="611673E2" w14:textId="77777777" w:rsidR="004C0B64" w:rsidRDefault="00AB5B38">
      <w:pPr>
        <w:spacing w:after="0" w:line="240" w:lineRule="auto"/>
        <w:jc w:val="center"/>
        <w:rPr>
          <w:rFonts w:ascii="Times New Roman" w:hAnsi="Times New Roman"/>
          <w:sz w:val="18"/>
          <w:szCs w:val="18"/>
        </w:rPr>
      </w:pPr>
      <w:r>
        <w:rPr>
          <w:rFonts w:ascii="Times New Roman" w:hAnsi="Times New Roman"/>
          <w:sz w:val="18"/>
          <w:szCs w:val="18"/>
        </w:rPr>
        <w:t>(data)</w:t>
      </w:r>
    </w:p>
    <w:p w14:paraId="3568811D" w14:textId="77777777" w:rsidR="004C0B64" w:rsidRDefault="004C0B64">
      <w:pPr>
        <w:spacing w:after="0" w:line="240" w:lineRule="auto"/>
        <w:jc w:val="center"/>
        <w:rPr>
          <w:rFonts w:ascii="Times New Roman" w:hAnsi="Times New Roman"/>
          <w:sz w:val="18"/>
          <w:szCs w:val="18"/>
        </w:rPr>
      </w:pPr>
    </w:p>
    <w:p w14:paraId="052E117A" w14:textId="77777777" w:rsidR="004C0B64" w:rsidRDefault="00AB5B38">
      <w:pPr>
        <w:spacing w:after="0" w:line="240" w:lineRule="auto"/>
        <w:jc w:val="center"/>
        <w:rPr>
          <w:rFonts w:ascii="Times New Roman" w:hAnsi="Times New Roman"/>
          <w:u w:val="single"/>
        </w:rPr>
      </w:pPr>
      <w:r>
        <w:rPr>
          <w:rFonts w:ascii="Times New Roman" w:hAnsi="Times New Roman"/>
          <w:u w:val="single"/>
        </w:rPr>
        <w:t>Šalčininkai</w:t>
      </w:r>
    </w:p>
    <w:p w14:paraId="536123ED" w14:textId="77777777" w:rsidR="004C0B64" w:rsidRDefault="00AB5B38">
      <w:pPr>
        <w:spacing w:after="0" w:line="240" w:lineRule="auto"/>
        <w:jc w:val="center"/>
        <w:rPr>
          <w:rFonts w:ascii="Times New Roman" w:hAnsi="Times New Roman"/>
          <w:sz w:val="18"/>
          <w:szCs w:val="18"/>
        </w:rPr>
      </w:pPr>
      <w:r>
        <w:rPr>
          <w:rFonts w:ascii="Times New Roman" w:hAnsi="Times New Roman"/>
          <w:sz w:val="18"/>
          <w:szCs w:val="18"/>
        </w:rPr>
        <w:t>(parengimo vieta)</w:t>
      </w:r>
    </w:p>
    <w:p w14:paraId="50AC1430" w14:textId="77777777" w:rsidR="004C0B64" w:rsidRDefault="004C0B64">
      <w:pPr>
        <w:spacing w:after="0" w:line="240" w:lineRule="auto"/>
        <w:jc w:val="center"/>
        <w:rPr>
          <w:rFonts w:ascii="Times New Roman" w:hAnsi="Times New Roman"/>
          <w:b/>
          <w:sz w:val="24"/>
          <w:szCs w:val="24"/>
        </w:rPr>
      </w:pPr>
    </w:p>
    <w:p w14:paraId="748F4E26" w14:textId="77777777" w:rsidR="004C0B64" w:rsidRDefault="004C0B64">
      <w:pPr>
        <w:spacing w:after="0" w:line="240" w:lineRule="auto"/>
        <w:jc w:val="center"/>
        <w:rPr>
          <w:rFonts w:ascii="Times New Roman" w:hAnsi="Times New Roman"/>
          <w:b/>
          <w:sz w:val="24"/>
          <w:szCs w:val="24"/>
        </w:rPr>
      </w:pPr>
    </w:p>
    <w:p w14:paraId="38B60A68" w14:textId="77777777" w:rsidR="004C0B64" w:rsidRDefault="00AB5B38">
      <w:pPr>
        <w:spacing w:after="160" w:line="240" w:lineRule="auto"/>
        <w:jc w:val="center"/>
        <w:rPr>
          <w:rFonts w:ascii="Times New Roman" w:hAnsi="Times New Roman"/>
          <w:b/>
          <w:sz w:val="24"/>
          <w:szCs w:val="24"/>
        </w:rPr>
      </w:pPr>
      <w:r>
        <w:rPr>
          <w:rFonts w:ascii="Times New Roman" w:hAnsi="Times New Roman"/>
          <w:b/>
          <w:sz w:val="24"/>
          <w:szCs w:val="24"/>
        </w:rPr>
        <w:t>VADOVO PRANEŠIMAS</w:t>
      </w:r>
    </w:p>
    <w:p w14:paraId="3ABA0256" w14:textId="77777777" w:rsidR="004C0B64" w:rsidRDefault="00AB5B38">
      <w:pPr>
        <w:tabs>
          <w:tab w:val="left" w:pos="720"/>
          <w:tab w:val="left" w:pos="2421"/>
          <w:tab w:val="left" w:pos="5103"/>
        </w:tabs>
        <w:spacing w:after="0"/>
        <w:ind w:firstLine="720"/>
        <w:jc w:val="both"/>
        <w:rPr>
          <w:rFonts w:ascii="Times New Roman" w:hAnsi="Times New Roman"/>
          <w:sz w:val="24"/>
          <w:szCs w:val="24"/>
        </w:rPr>
      </w:pPr>
      <w:r>
        <w:rPr>
          <w:rFonts w:ascii="Times New Roman" w:hAnsi="Times New Roman"/>
          <w:sz w:val="24"/>
          <w:szCs w:val="24"/>
        </w:rPr>
        <w:t>Šalčininkų rajono savivaldybės priešgaisrinė tarnyba – savivaldybės biudžetinė įstaiga, atliekanti gaisrų gesinimo ir pirminius žmonių bei turto gelbėjimo darbus statiniuose ir konstrukcijose, transporto įvykių metu, atvirose teritorijose, teikia pagalbą kitoms civilinės saugos pajėgoms ir gyventojams bei vykdo kitus steigėjo įgalioto asmens pavestus darbus, susijusius su gaisrų gesinimu ir pirminių žmonių bei turto gelbėjimu. Vykdo gaisrų prevencinę veiklą ir atlieka savanoriškos ugniagesių veiklos organizatoriaus funkcijas.</w:t>
      </w:r>
    </w:p>
    <w:p w14:paraId="0CF86CD2" w14:textId="77777777" w:rsidR="004C0B64" w:rsidRDefault="00AB5B38">
      <w:pPr>
        <w:tabs>
          <w:tab w:val="left" w:pos="720"/>
          <w:tab w:val="left" w:pos="2421"/>
          <w:tab w:val="left" w:pos="5103"/>
        </w:tabs>
        <w:spacing w:after="0"/>
        <w:ind w:firstLine="720"/>
        <w:jc w:val="both"/>
        <w:rPr>
          <w:rFonts w:ascii="Times New Roman" w:hAnsi="Times New Roman"/>
          <w:sz w:val="24"/>
          <w:szCs w:val="24"/>
        </w:rPr>
      </w:pPr>
      <w:r>
        <w:rPr>
          <w:rFonts w:ascii="Times New Roman" w:hAnsi="Times New Roman"/>
          <w:sz w:val="24"/>
          <w:szCs w:val="24"/>
        </w:rPr>
        <w:t xml:space="preserve">Tarnyba vienija 7 ugniagesių komandas: Merkio, Baltosios Vokės, Pabarės, Eišiškių, Butrimonių, Turgelių, Dieveniškių, kur kiekvienoje iš jų dirba po 2 ugniagesius gelbėtojus. Komandai vadovauja skyrininkas, kuris pavaduoja ugniagesius gelbėtojus atostogų, ligos ir kitais atvejais. </w:t>
      </w:r>
    </w:p>
    <w:p w14:paraId="31736405" w14:textId="77777777" w:rsidR="004C0B64" w:rsidRDefault="00AB5B38">
      <w:pPr>
        <w:tabs>
          <w:tab w:val="left" w:pos="720"/>
          <w:tab w:val="left" w:pos="2421"/>
          <w:tab w:val="left" w:pos="5103"/>
        </w:tabs>
        <w:spacing w:after="0"/>
        <w:ind w:firstLine="720"/>
        <w:jc w:val="both"/>
        <w:rPr>
          <w:rFonts w:ascii="Times New Roman" w:hAnsi="Times New Roman"/>
          <w:sz w:val="24"/>
          <w:szCs w:val="24"/>
        </w:rPr>
      </w:pPr>
      <w:r>
        <w:rPr>
          <w:rFonts w:ascii="Times New Roman" w:hAnsi="Times New Roman"/>
          <w:sz w:val="24"/>
          <w:szCs w:val="24"/>
        </w:rPr>
        <w:t>Tarnybos 7-iose ugniagesių komandose yra įsteigtos 63 pareigybės ir administracijoje – 2,5.</w:t>
      </w:r>
    </w:p>
    <w:p w14:paraId="32D0E258" w14:textId="77777777" w:rsidR="004C0B64" w:rsidRDefault="00AB5B38">
      <w:pPr>
        <w:tabs>
          <w:tab w:val="left" w:pos="720"/>
          <w:tab w:val="left" w:pos="2421"/>
          <w:tab w:val="left" w:pos="5103"/>
        </w:tabs>
        <w:spacing w:after="0"/>
        <w:ind w:firstLine="720"/>
        <w:jc w:val="both"/>
        <w:rPr>
          <w:rFonts w:ascii="Times New Roman" w:hAnsi="Times New Roman"/>
          <w:sz w:val="24"/>
          <w:szCs w:val="24"/>
        </w:rPr>
      </w:pPr>
      <w:r>
        <w:rPr>
          <w:rFonts w:ascii="Times New Roman" w:hAnsi="Times New Roman"/>
          <w:sz w:val="24"/>
          <w:szCs w:val="24"/>
        </w:rPr>
        <w:t>Pagrindinis Tarnybos vadovo tikslas yra užtikrinti nuolatinę ugniagesių komandų parengtį, veiksmingą reagavimą į pagalbos prašymus, vystyti prevencinę veiklą, viešinti gaisrinės saugos nuostatas, puoselėti savanorišką ugniagesių veiklą, propaguoti ugniagesio gelbėtojo profesiją ir t.t.</w:t>
      </w:r>
    </w:p>
    <w:p w14:paraId="12880B3C" w14:textId="77777777" w:rsidR="004C0B64" w:rsidRDefault="00AB5B38">
      <w:pPr>
        <w:tabs>
          <w:tab w:val="left" w:pos="720"/>
          <w:tab w:val="left" w:pos="2421"/>
          <w:tab w:val="left" w:pos="5103"/>
        </w:tabs>
        <w:spacing w:after="0"/>
        <w:ind w:firstLine="720"/>
        <w:jc w:val="both"/>
        <w:rPr>
          <w:rFonts w:ascii="Times New Roman" w:hAnsi="Times New Roman"/>
          <w:sz w:val="24"/>
          <w:szCs w:val="24"/>
        </w:rPr>
      </w:pPr>
      <w:r>
        <w:rPr>
          <w:rFonts w:ascii="Times New Roman" w:hAnsi="Times New Roman"/>
          <w:sz w:val="24"/>
          <w:szCs w:val="24"/>
        </w:rPr>
        <w:t>Siekiant kokybiško ir efektyvaus darbo incidentų likvidavimo metu, ypatingas dėmesys buvo skirtas ugniagesių gelbėtojų teoriniam pasirengimui ir praktinių darbo įgūdžių tobulinimui. Tarnybos viršininko įsakymu nustatyta mokymo tvarka darbo vietoje, patvirtinta mokymo programa ir užsiėmimų tvarkaraštis.</w:t>
      </w:r>
    </w:p>
    <w:p w14:paraId="0823B84B" w14:textId="77777777" w:rsidR="004C0B64" w:rsidRDefault="00AB5B38">
      <w:pPr>
        <w:tabs>
          <w:tab w:val="left" w:pos="720"/>
          <w:tab w:val="left" w:pos="2421"/>
          <w:tab w:val="left" w:pos="5103"/>
        </w:tabs>
        <w:spacing w:after="0"/>
        <w:ind w:firstLine="720"/>
        <w:jc w:val="both"/>
        <w:rPr>
          <w:rFonts w:ascii="Times New Roman" w:hAnsi="Times New Roman"/>
          <w:sz w:val="24"/>
          <w:szCs w:val="24"/>
        </w:rPr>
      </w:pPr>
      <w:r>
        <w:rPr>
          <w:rFonts w:ascii="Times New Roman" w:hAnsi="Times New Roman"/>
          <w:sz w:val="24"/>
          <w:szCs w:val="24"/>
        </w:rPr>
        <w:t xml:space="preserve">2024 m. didelis dėmesys skirtas ugniagesių darbo sąlygų gerinimui, jų aprūpinimui, gaisrinės technikos ir įrangos atnaujinimui. Išskirtinis dėmesys buvo kreipiamas gesinimo ir gelbėjimo įrangos efektyviam naudojimui, kokybiškai automobilių priežiūrai. </w:t>
      </w:r>
    </w:p>
    <w:p w14:paraId="5D61D143" w14:textId="77777777" w:rsidR="004C0B64" w:rsidRDefault="00AB5B38">
      <w:pPr>
        <w:tabs>
          <w:tab w:val="left" w:pos="720"/>
          <w:tab w:val="left" w:pos="2421"/>
          <w:tab w:val="left" w:pos="5103"/>
        </w:tabs>
        <w:spacing w:after="0"/>
        <w:ind w:firstLine="720"/>
        <w:jc w:val="both"/>
        <w:rPr>
          <w:rFonts w:ascii="Times New Roman" w:hAnsi="Times New Roman"/>
          <w:b/>
          <w:sz w:val="24"/>
          <w:szCs w:val="24"/>
        </w:rPr>
      </w:pPr>
      <w:r>
        <w:rPr>
          <w:rFonts w:ascii="Times New Roman" w:hAnsi="Times New Roman"/>
          <w:sz w:val="24"/>
          <w:szCs w:val="24"/>
        </w:rPr>
        <w:t xml:space="preserve">2024 m. didesnių investicijų į pastatų remontą ir kitų priemonių, nukreipta nebuvo. </w:t>
      </w:r>
    </w:p>
    <w:p w14:paraId="0CA5E424" w14:textId="77777777" w:rsidR="004C0B64" w:rsidRDefault="004C0B64"/>
    <w:p w14:paraId="532DE2AA" w14:textId="77777777" w:rsidR="004C0B64" w:rsidRDefault="00AB5B38">
      <w:pPr>
        <w:pBdr>
          <w:top w:val="nil"/>
          <w:left w:val="nil"/>
          <w:bottom w:val="nil"/>
          <w:right w:val="nil"/>
          <w:between w:val="nil"/>
        </w:pBd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PRIEŠGAISRINĖS TARNYBOS STRATEGINIŲ IR VEIKLOS</w:t>
      </w:r>
    </w:p>
    <w:p w14:paraId="225D6655" w14:textId="77777777" w:rsidR="004C0B64" w:rsidRDefault="00AB5B38">
      <w:pPr>
        <w:pBdr>
          <w:top w:val="nil"/>
          <w:left w:val="nil"/>
          <w:bottom w:val="nil"/>
          <w:right w:val="nil"/>
          <w:between w:val="nil"/>
        </w:pBd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TIKSLŲ ĮGYVENDINIMAS</w:t>
      </w:r>
    </w:p>
    <w:p w14:paraId="742B84CC" w14:textId="77777777" w:rsidR="004C0B64" w:rsidRDefault="004C0B64">
      <w:pPr>
        <w:pBdr>
          <w:top w:val="nil"/>
          <w:left w:val="nil"/>
          <w:bottom w:val="nil"/>
          <w:right w:val="nil"/>
          <w:between w:val="nil"/>
        </w:pBdr>
        <w:spacing w:after="0" w:line="240" w:lineRule="auto"/>
        <w:jc w:val="center"/>
        <w:rPr>
          <w:rFonts w:ascii="Times New Roman" w:hAnsi="Times New Roman"/>
          <w:b/>
          <w:color w:val="000000"/>
          <w:sz w:val="24"/>
          <w:szCs w:val="24"/>
        </w:rPr>
      </w:pPr>
    </w:p>
    <w:p w14:paraId="44926F9C" w14:textId="77777777" w:rsidR="004C0B64" w:rsidRDefault="00AB5B38">
      <w:pPr>
        <w:pBdr>
          <w:top w:val="nil"/>
          <w:left w:val="nil"/>
          <w:bottom w:val="nil"/>
          <w:right w:val="nil"/>
          <w:between w:val="nil"/>
        </w:pBd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 xml:space="preserve"> TARNYBOS STRUKTŪROS CHARAKTERISTIKA, PADALINIŲ DISLOKACIJA</w:t>
      </w:r>
    </w:p>
    <w:p w14:paraId="40D083EC" w14:textId="77777777" w:rsidR="004C0B64" w:rsidRDefault="004C0B64">
      <w:pPr>
        <w:pBdr>
          <w:top w:val="nil"/>
          <w:left w:val="nil"/>
          <w:bottom w:val="nil"/>
          <w:right w:val="nil"/>
          <w:between w:val="nil"/>
        </w:pBdr>
        <w:spacing w:after="0" w:line="240" w:lineRule="auto"/>
        <w:jc w:val="center"/>
        <w:rPr>
          <w:rFonts w:ascii="Times New Roman" w:hAnsi="Times New Roman"/>
          <w:color w:val="000000"/>
          <w:sz w:val="24"/>
          <w:szCs w:val="24"/>
        </w:rPr>
      </w:pPr>
    </w:p>
    <w:p w14:paraId="1A61BCD1" w14:textId="77777777" w:rsidR="004C0B64" w:rsidRDefault="00AB5B38">
      <w:pPr>
        <w:pBdr>
          <w:top w:val="nil"/>
          <w:left w:val="nil"/>
          <w:bottom w:val="nil"/>
          <w:right w:val="nil"/>
          <w:between w:val="nil"/>
        </w:pBdr>
        <w:tabs>
          <w:tab w:val="left" w:pos="284"/>
        </w:tabs>
        <w:spacing w:after="0" w:line="240" w:lineRule="auto"/>
        <w:ind w:firstLine="851"/>
        <w:jc w:val="both"/>
        <w:rPr>
          <w:rFonts w:ascii="Times New Roman" w:hAnsi="Times New Roman"/>
          <w:color w:val="000000"/>
          <w:sz w:val="24"/>
          <w:szCs w:val="24"/>
        </w:rPr>
      </w:pPr>
      <w:r>
        <w:rPr>
          <w:rFonts w:ascii="Times New Roman" w:hAnsi="Times New Roman"/>
          <w:color w:val="000000"/>
          <w:sz w:val="24"/>
          <w:szCs w:val="24"/>
        </w:rPr>
        <w:t xml:space="preserve">Priešgaisrinės tarnybos buveinės adresas  –  Vilniaus g. 30, Šalčininkai tel. +370 380 53 818, el. p.  </w:t>
      </w:r>
      <w:proofErr w:type="spellStart"/>
      <w:r>
        <w:rPr>
          <w:rFonts w:ascii="Times New Roman" w:hAnsi="Times New Roman"/>
          <w:color w:val="000000"/>
          <w:sz w:val="24"/>
          <w:szCs w:val="24"/>
        </w:rPr>
        <w:t>info@salcininkuspt.lt</w:t>
      </w:r>
      <w:proofErr w:type="spellEnd"/>
      <w:r>
        <w:rPr>
          <w:rFonts w:ascii="Times New Roman" w:hAnsi="Times New Roman"/>
          <w:color w:val="000000"/>
          <w:sz w:val="24"/>
          <w:szCs w:val="24"/>
        </w:rPr>
        <w:t>.</w:t>
      </w:r>
    </w:p>
    <w:p w14:paraId="32956DBA" w14:textId="77777777" w:rsidR="004C0B64" w:rsidRDefault="00AB5B38">
      <w:pPr>
        <w:pBdr>
          <w:top w:val="nil"/>
          <w:left w:val="nil"/>
          <w:bottom w:val="nil"/>
          <w:right w:val="nil"/>
          <w:between w:val="nil"/>
        </w:pBdr>
        <w:tabs>
          <w:tab w:val="left" w:pos="426"/>
        </w:tabs>
        <w:spacing w:after="0" w:line="240" w:lineRule="auto"/>
        <w:ind w:firstLine="851"/>
        <w:jc w:val="both"/>
        <w:rPr>
          <w:rFonts w:ascii="Times New Roman" w:hAnsi="Times New Roman"/>
          <w:color w:val="000000"/>
          <w:sz w:val="24"/>
          <w:szCs w:val="24"/>
        </w:rPr>
      </w:pPr>
      <w:r>
        <w:rPr>
          <w:rFonts w:ascii="Times New Roman" w:hAnsi="Times New Roman"/>
          <w:color w:val="000000"/>
          <w:sz w:val="24"/>
          <w:szCs w:val="24"/>
        </w:rPr>
        <w:t>Priešgaisrinėje tarnyboje yra  7 ugniagesių komandos   (toliau – UK):</w:t>
      </w:r>
    </w:p>
    <w:p w14:paraId="299F3D35" w14:textId="77777777" w:rsidR="004C0B64" w:rsidRDefault="00AB5B38">
      <w:pPr>
        <w:numPr>
          <w:ilvl w:val="0"/>
          <w:numId w:val="1"/>
        </w:numPr>
        <w:pBdr>
          <w:top w:val="nil"/>
          <w:left w:val="nil"/>
          <w:bottom w:val="nil"/>
          <w:right w:val="nil"/>
          <w:between w:val="nil"/>
        </w:pBdr>
        <w:spacing w:after="0" w:line="240" w:lineRule="auto"/>
        <w:jc w:val="both"/>
        <w:rPr>
          <w:rFonts w:ascii="Times New Roman" w:hAnsi="Times New Roman"/>
          <w:color w:val="000000"/>
          <w:sz w:val="24"/>
          <w:szCs w:val="24"/>
        </w:rPr>
      </w:pPr>
      <w:r>
        <w:rPr>
          <w:rFonts w:ascii="Times New Roman" w:hAnsi="Times New Roman"/>
          <w:b/>
          <w:color w:val="000000"/>
          <w:sz w:val="24"/>
          <w:szCs w:val="24"/>
        </w:rPr>
        <w:t>Eišiškių  UK</w:t>
      </w:r>
      <w:r>
        <w:rPr>
          <w:rFonts w:ascii="Times New Roman" w:hAnsi="Times New Roman"/>
          <w:color w:val="000000"/>
          <w:sz w:val="24"/>
          <w:szCs w:val="24"/>
        </w:rPr>
        <w:t xml:space="preserve"> – Vilniaus g., 42 , Eišiškės, Eišiškių sen., Šalčininkų r. sav., judriojo  ryšio  tel.  +370 686 66 167.</w:t>
      </w:r>
    </w:p>
    <w:p w14:paraId="5CFBDC6A" w14:textId="77777777" w:rsidR="004C0B64" w:rsidRDefault="00AB5B38">
      <w:pPr>
        <w:numPr>
          <w:ilvl w:val="0"/>
          <w:numId w:val="1"/>
        </w:numPr>
        <w:pBdr>
          <w:top w:val="nil"/>
          <w:left w:val="nil"/>
          <w:bottom w:val="nil"/>
          <w:right w:val="nil"/>
          <w:between w:val="nil"/>
        </w:pBdr>
        <w:spacing w:after="0" w:line="240" w:lineRule="auto"/>
        <w:jc w:val="both"/>
        <w:rPr>
          <w:rFonts w:ascii="Times New Roman" w:hAnsi="Times New Roman"/>
          <w:color w:val="000000"/>
          <w:sz w:val="24"/>
          <w:szCs w:val="24"/>
        </w:rPr>
      </w:pPr>
      <w:r>
        <w:rPr>
          <w:rFonts w:ascii="Times New Roman" w:hAnsi="Times New Roman"/>
          <w:b/>
          <w:color w:val="000000"/>
          <w:sz w:val="24"/>
          <w:szCs w:val="24"/>
        </w:rPr>
        <w:t>Butrimonių UK</w:t>
      </w:r>
      <w:r>
        <w:rPr>
          <w:rFonts w:ascii="Times New Roman" w:hAnsi="Times New Roman"/>
          <w:color w:val="000000"/>
          <w:sz w:val="24"/>
          <w:szCs w:val="24"/>
        </w:rPr>
        <w:t xml:space="preserve"> – Bažnyčios g., 15A, Butrimonys, Butrimonių sen., Šalčininkų r. sav., judriojo  ryšio  tel.  +370 686 89 895.</w:t>
      </w:r>
    </w:p>
    <w:p w14:paraId="4543B742" w14:textId="77777777" w:rsidR="004C0B64" w:rsidRDefault="00AB5B38">
      <w:pPr>
        <w:numPr>
          <w:ilvl w:val="0"/>
          <w:numId w:val="1"/>
        </w:numPr>
        <w:pBdr>
          <w:top w:val="nil"/>
          <w:left w:val="nil"/>
          <w:bottom w:val="nil"/>
          <w:right w:val="nil"/>
          <w:between w:val="nil"/>
        </w:pBdr>
        <w:spacing w:after="0" w:line="240" w:lineRule="auto"/>
        <w:jc w:val="both"/>
        <w:rPr>
          <w:rFonts w:ascii="Times New Roman" w:hAnsi="Times New Roman"/>
          <w:color w:val="000000"/>
          <w:sz w:val="24"/>
          <w:szCs w:val="24"/>
        </w:rPr>
      </w:pPr>
      <w:r>
        <w:rPr>
          <w:rFonts w:ascii="Times New Roman" w:hAnsi="Times New Roman"/>
          <w:b/>
          <w:color w:val="000000"/>
          <w:sz w:val="24"/>
          <w:szCs w:val="24"/>
        </w:rPr>
        <w:t>Pabarės UK</w:t>
      </w:r>
      <w:r>
        <w:rPr>
          <w:rFonts w:ascii="Times New Roman" w:hAnsi="Times New Roman"/>
          <w:color w:val="000000"/>
          <w:sz w:val="24"/>
          <w:szCs w:val="24"/>
        </w:rPr>
        <w:t xml:space="preserve"> – Ipolito </w:t>
      </w:r>
      <w:proofErr w:type="spellStart"/>
      <w:r>
        <w:rPr>
          <w:rFonts w:ascii="Times New Roman" w:hAnsi="Times New Roman"/>
          <w:color w:val="000000"/>
          <w:sz w:val="24"/>
          <w:szCs w:val="24"/>
        </w:rPr>
        <w:t>Jundzilo</w:t>
      </w:r>
      <w:proofErr w:type="spellEnd"/>
      <w:r>
        <w:rPr>
          <w:rFonts w:ascii="Times New Roman" w:hAnsi="Times New Roman"/>
          <w:color w:val="000000"/>
          <w:sz w:val="24"/>
          <w:szCs w:val="24"/>
        </w:rPr>
        <w:t xml:space="preserve"> g., 29, Pabarė, Pabarės sen., Šalčininkų r. sav., judriojo  ryšio  tel.  +370 686 87 080.</w:t>
      </w:r>
    </w:p>
    <w:p w14:paraId="51DA3644" w14:textId="77777777" w:rsidR="004C0B64" w:rsidRDefault="00AB5B38">
      <w:pPr>
        <w:numPr>
          <w:ilvl w:val="0"/>
          <w:numId w:val="1"/>
        </w:numPr>
        <w:pBdr>
          <w:top w:val="nil"/>
          <w:left w:val="nil"/>
          <w:bottom w:val="nil"/>
          <w:right w:val="nil"/>
          <w:between w:val="nil"/>
        </w:pBdr>
        <w:spacing w:after="0" w:line="240" w:lineRule="auto"/>
        <w:jc w:val="both"/>
        <w:rPr>
          <w:rFonts w:ascii="Times New Roman" w:hAnsi="Times New Roman"/>
          <w:color w:val="000000"/>
          <w:sz w:val="24"/>
          <w:szCs w:val="24"/>
        </w:rPr>
      </w:pPr>
      <w:r>
        <w:rPr>
          <w:rFonts w:ascii="Times New Roman" w:hAnsi="Times New Roman"/>
          <w:b/>
          <w:color w:val="000000"/>
          <w:sz w:val="24"/>
          <w:szCs w:val="24"/>
        </w:rPr>
        <w:t>Turgelių UK</w:t>
      </w:r>
      <w:r>
        <w:rPr>
          <w:rFonts w:ascii="Times New Roman" w:hAnsi="Times New Roman"/>
          <w:color w:val="000000"/>
          <w:sz w:val="24"/>
          <w:szCs w:val="24"/>
        </w:rPr>
        <w:t xml:space="preserve"> –Tylioji g., 2, Turgeliai, Turgelių  sen., Šalčininkų r. sav., judriojo  ryšio  tel.  +370 686 63 963.</w:t>
      </w:r>
    </w:p>
    <w:p w14:paraId="3B60BFFF" w14:textId="77777777" w:rsidR="004C0B64" w:rsidRDefault="00AB5B38">
      <w:pPr>
        <w:numPr>
          <w:ilvl w:val="0"/>
          <w:numId w:val="1"/>
        </w:numPr>
        <w:pBdr>
          <w:top w:val="nil"/>
          <w:left w:val="nil"/>
          <w:bottom w:val="nil"/>
          <w:right w:val="nil"/>
          <w:between w:val="nil"/>
        </w:pBdr>
        <w:tabs>
          <w:tab w:val="left" w:pos="426"/>
        </w:tabs>
        <w:spacing w:after="0" w:line="240" w:lineRule="auto"/>
        <w:jc w:val="both"/>
        <w:rPr>
          <w:rFonts w:ascii="Times New Roman" w:hAnsi="Times New Roman"/>
          <w:color w:val="000000"/>
          <w:sz w:val="24"/>
          <w:szCs w:val="24"/>
        </w:rPr>
      </w:pPr>
      <w:r>
        <w:rPr>
          <w:rFonts w:ascii="Times New Roman" w:hAnsi="Times New Roman"/>
          <w:b/>
          <w:color w:val="000000"/>
          <w:sz w:val="24"/>
          <w:szCs w:val="24"/>
        </w:rPr>
        <w:t>Dieveniškių  UK</w:t>
      </w:r>
      <w:r>
        <w:rPr>
          <w:rFonts w:ascii="Times New Roman" w:hAnsi="Times New Roman"/>
          <w:color w:val="000000"/>
          <w:sz w:val="24"/>
          <w:szCs w:val="24"/>
        </w:rPr>
        <w:t xml:space="preserve">  –  Vilniaus g. 35, Dieveniškės, Dieveniškių.,  sen., Šalčininkų  r.  sav.,  judriojo  ryšio tel.  +370 686 60 117.</w:t>
      </w:r>
    </w:p>
    <w:p w14:paraId="09B265B1" w14:textId="77777777" w:rsidR="004C0B64" w:rsidRDefault="00AB5B38">
      <w:pPr>
        <w:numPr>
          <w:ilvl w:val="0"/>
          <w:numId w:val="1"/>
        </w:numPr>
        <w:pBdr>
          <w:top w:val="nil"/>
          <w:left w:val="nil"/>
          <w:bottom w:val="nil"/>
          <w:right w:val="nil"/>
          <w:between w:val="nil"/>
        </w:pBdr>
        <w:tabs>
          <w:tab w:val="left" w:pos="426"/>
        </w:tabs>
        <w:spacing w:after="0" w:line="240" w:lineRule="auto"/>
        <w:jc w:val="both"/>
        <w:rPr>
          <w:rFonts w:ascii="Times New Roman" w:hAnsi="Times New Roman"/>
          <w:color w:val="000000"/>
          <w:sz w:val="24"/>
          <w:szCs w:val="24"/>
        </w:rPr>
      </w:pPr>
      <w:r>
        <w:rPr>
          <w:rFonts w:ascii="Times New Roman" w:hAnsi="Times New Roman"/>
          <w:b/>
          <w:color w:val="000000"/>
          <w:sz w:val="24"/>
          <w:szCs w:val="24"/>
        </w:rPr>
        <w:t>Baltosios Vokės UK</w:t>
      </w:r>
      <w:r>
        <w:rPr>
          <w:rFonts w:ascii="Times New Roman" w:hAnsi="Times New Roman"/>
          <w:color w:val="000000"/>
          <w:sz w:val="24"/>
          <w:szCs w:val="24"/>
        </w:rPr>
        <w:t xml:space="preserve"> –  Geležinkelio g. 31A, Baltoji Vokė, Baltosios Vokės.,  sen., Šalčininkų  r.  sav.,  judriojo  ryšio tel.  +370 686 66 843.</w:t>
      </w:r>
    </w:p>
    <w:p w14:paraId="1BF3F8CA" w14:textId="77777777" w:rsidR="004C0B64" w:rsidRDefault="00AB5B38">
      <w:pPr>
        <w:numPr>
          <w:ilvl w:val="0"/>
          <w:numId w:val="1"/>
        </w:numPr>
        <w:pBdr>
          <w:top w:val="nil"/>
          <w:left w:val="nil"/>
          <w:bottom w:val="nil"/>
          <w:right w:val="nil"/>
          <w:between w:val="nil"/>
        </w:pBdr>
        <w:tabs>
          <w:tab w:val="left" w:pos="426"/>
        </w:tabs>
        <w:spacing w:after="0" w:line="240" w:lineRule="auto"/>
        <w:jc w:val="both"/>
        <w:rPr>
          <w:rFonts w:ascii="Times New Roman" w:hAnsi="Times New Roman"/>
          <w:color w:val="000000"/>
          <w:sz w:val="24"/>
          <w:szCs w:val="24"/>
        </w:rPr>
      </w:pPr>
      <w:r>
        <w:rPr>
          <w:rFonts w:ascii="Times New Roman" w:hAnsi="Times New Roman"/>
          <w:b/>
          <w:color w:val="000000"/>
          <w:sz w:val="24"/>
          <w:szCs w:val="24"/>
        </w:rPr>
        <w:t>Merkio UK</w:t>
      </w:r>
      <w:r>
        <w:rPr>
          <w:rFonts w:ascii="Times New Roman" w:hAnsi="Times New Roman"/>
          <w:color w:val="000000"/>
          <w:sz w:val="24"/>
          <w:szCs w:val="24"/>
        </w:rPr>
        <w:t xml:space="preserve">  –  Popierinės g.5, </w:t>
      </w:r>
      <w:proofErr w:type="spellStart"/>
      <w:r>
        <w:rPr>
          <w:rFonts w:ascii="Times New Roman" w:hAnsi="Times New Roman"/>
          <w:color w:val="000000"/>
          <w:sz w:val="24"/>
          <w:szCs w:val="24"/>
        </w:rPr>
        <w:t>Jašiūnai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Jašiūnų</w:t>
      </w:r>
      <w:proofErr w:type="spellEnd"/>
      <w:r>
        <w:rPr>
          <w:rFonts w:ascii="Times New Roman" w:hAnsi="Times New Roman"/>
          <w:color w:val="000000"/>
          <w:sz w:val="24"/>
          <w:szCs w:val="24"/>
        </w:rPr>
        <w:t>.,  sen., Šalčininkų  r.  sav.,  judriojo  ryšio tel.  +370 686 82</w:t>
      </w:r>
      <w:r w:rsidR="003615B2">
        <w:rPr>
          <w:rFonts w:ascii="Times New Roman" w:hAnsi="Times New Roman"/>
          <w:color w:val="000000"/>
          <w:sz w:val="24"/>
          <w:szCs w:val="24"/>
        </w:rPr>
        <w:t> </w:t>
      </w:r>
      <w:r>
        <w:rPr>
          <w:rFonts w:ascii="Times New Roman" w:hAnsi="Times New Roman"/>
          <w:color w:val="000000"/>
          <w:sz w:val="24"/>
          <w:szCs w:val="24"/>
        </w:rPr>
        <w:t>144.</w:t>
      </w:r>
    </w:p>
    <w:p w14:paraId="799C2DC7" w14:textId="77777777" w:rsidR="004C0B64" w:rsidRPr="00616D9C" w:rsidRDefault="00AB5B38">
      <w:pPr>
        <w:pBdr>
          <w:top w:val="nil"/>
          <w:left w:val="nil"/>
          <w:bottom w:val="nil"/>
          <w:right w:val="nil"/>
          <w:between w:val="nil"/>
        </w:pBdr>
        <w:tabs>
          <w:tab w:val="left" w:pos="284"/>
        </w:tabs>
        <w:spacing w:after="0" w:line="240" w:lineRule="auto"/>
        <w:ind w:firstLine="851"/>
        <w:jc w:val="both"/>
        <w:rPr>
          <w:rFonts w:ascii="Times New Roman" w:hAnsi="Times New Roman"/>
          <w:color w:val="000000"/>
          <w:sz w:val="24"/>
          <w:szCs w:val="24"/>
        </w:rPr>
      </w:pPr>
      <w:r w:rsidRPr="00616D9C">
        <w:rPr>
          <w:rFonts w:ascii="Times New Roman" w:hAnsi="Times New Roman"/>
          <w:color w:val="000000"/>
          <w:sz w:val="24"/>
          <w:szCs w:val="24"/>
        </w:rPr>
        <w:t xml:space="preserve">Visų ugniagesių komandų išdėstymas Šalčininkų rajono savivaldybės teritorijoje atitinka Lietuvos Respublikos Vyriausybės 2013 m. balandžio 17 d. nutarimu Nr. 354 „Dėl priešgaisrinės saugos užtikrinimo standarto patvirtinimo“ reikalavimus. </w:t>
      </w:r>
    </w:p>
    <w:p w14:paraId="779527AC" w14:textId="77777777" w:rsidR="004C0B64" w:rsidRPr="00616D9C" w:rsidRDefault="00AB5B38">
      <w:pPr>
        <w:ind w:firstLine="708"/>
        <w:jc w:val="both"/>
        <w:rPr>
          <w:rFonts w:ascii="Times New Roman" w:hAnsi="Times New Roman"/>
          <w:sz w:val="24"/>
          <w:szCs w:val="24"/>
        </w:rPr>
      </w:pPr>
      <w:r w:rsidRPr="00616D9C">
        <w:rPr>
          <w:rFonts w:ascii="Times New Roman" w:hAnsi="Times New Roman"/>
          <w:sz w:val="24"/>
          <w:szCs w:val="24"/>
        </w:rPr>
        <w:t xml:space="preserve">Pareigybių skaičius yra patvirtintas vadovaujantis  Lietuvos Respublikos Šalčininkų rajono savivaldybės tarybos 2009 m. gegužės 28 d. sprendimu Nr. </w:t>
      </w:r>
      <w:r w:rsidRPr="00616D9C">
        <w:rPr>
          <w:rFonts w:ascii="Times New Roman" w:hAnsi="Times New Roman"/>
        </w:rPr>
        <w:t xml:space="preserve">T-869 </w:t>
      </w:r>
      <w:r w:rsidRPr="00616D9C">
        <w:rPr>
          <w:rFonts w:ascii="Times New Roman" w:hAnsi="Times New Roman"/>
          <w:sz w:val="24"/>
          <w:szCs w:val="24"/>
        </w:rPr>
        <w:t>„Dėl sąrašo „Šalčininkų rajono savivaldybės priešgaisrinės tarnybos didžiausio leistino pareigybių skaičius, ugniagesių komandų kiekis ir jų dislokavimo vietos“ dalinio pakeitimo“, atsižvelgiant  į Lietuvos Respublikos vidaus reikalų ministro 2006 m. birželio 9 d. įsakymu Nr. 1V-218 „Dėl valstybinėms (valstybės perduotoms savivaldybėms) funkcijoms atlikti lėšų apskaičiavimo metodikos patvirtinimo“  reikalavimais.</w:t>
      </w:r>
      <w:r w:rsidRPr="00616D9C">
        <w:rPr>
          <w:rFonts w:ascii="Times New Roman" w:hAnsi="Times New Roman"/>
          <w:b/>
        </w:rPr>
        <w:t xml:space="preserve"> </w:t>
      </w:r>
      <w:r w:rsidRPr="00616D9C">
        <w:rPr>
          <w:rFonts w:ascii="Times New Roman" w:hAnsi="Times New Roman"/>
          <w:sz w:val="24"/>
          <w:szCs w:val="24"/>
        </w:rPr>
        <w:t xml:space="preserve">2015m. kovo 30 d. sprendimu Nr. T-1360 papildytas 0,5 etato. 2017m. kovo 30 d. sprendimu Nr. T-680 patvirtinta Priešgaisrinės tarnybos nauja struktūra (nurodyta lentelėje). 2019 m. pabaigoje Tarnyboje patvirtinta 65,5 etato, 2024 m. dirbo 65,5 darbuotojai. </w:t>
      </w:r>
    </w:p>
    <w:p w14:paraId="301FDF68" w14:textId="77777777" w:rsidR="004C0B64" w:rsidRPr="00616D9C" w:rsidRDefault="004C0B64">
      <w:pPr>
        <w:pBdr>
          <w:top w:val="nil"/>
          <w:left w:val="nil"/>
          <w:bottom w:val="nil"/>
          <w:right w:val="nil"/>
          <w:between w:val="nil"/>
        </w:pBdr>
        <w:spacing w:after="0" w:line="240" w:lineRule="auto"/>
        <w:ind w:firstLine="851"/>
        <w:jc w:val="both"/>
        <w:rPr>
          <w:rFonts w:ascii="Times New Roman" w:hAnsi="Times New Roman"/>
          <w:color w:val="000000"/>
          <w:sz w:val="24"/>
          <w:szCs w:val="24"/>
        </w:rPr>
      </w:pPr>
    </w:p>
    <w:p w14:paraId="51CA5E3D" w14:textId="77777777" w:rsidR="004C0B64" w:rsidRDefault="004C0B64">
      <w:pPr>
        <w:spacing w:after="0" w:line="240" w:lineRule="auto"/>
        <w:jc w:val="both"/>
        <w:rPr>
          <w:rFonts w:ascii="Times New Roman" w:hAnsi="Times New Roman"/>
          <w:color w:val="000000"/>
          <w:sz w:val="24"/>
          <w:szCs w:val="24"/>
        </w:rPr>
      </w:pPr>
    </w:p>
    <w:p w14:paraId="5B8E329C" w14:textId="77777777" w:rsidR="004C0B64" w:rsidRDefault="004C0B64">
      <w:pPr>
        <w:spacing w:after="0" w:line="240" w:lineRule="auto"/>
        <w:ind w:firstLine="720"/>
        <w:jc w:val="center"/>
        <w:rPr>
          <w:rFonts w:ascii="Times New Roman" w:hAnsi="Times New Roman"/>
          <w:b/>
          <w:color w:val="000000"/>
          <w:sz w:val="24"/>
          <w:szCs w:val="24"/>
        </w:rPr>
      </w:pPr>
    </w:p>
    <w:p w14:paraId="79386C73" w14:textId="77777777" w:rsidR="004C0B64" w:rsidRDefault="00AB5B38">
      <w:pPr>
        <w:spacing w:after="0" w:line="240" w:lineRule="auto"/>
        <w:ind w:firstLine="720"/>
        <w:jc w:val="center"/>
        <w:rPr>
          <w:rFonts w:ascii="Times New Roman" w:hAnsi="Times New Roman"/>
          <w:b/>
          <w:color w:val="000000"/>
          <w:sz w:val="24"/>
          <w:szCs w:val="24"/>
        </w:rPr>
      </w:pPr>
      <w:r>
        <w:rPr>
          <w:rFonts w:ascii="Times New Roman" w:hAnsi="Times New Roman"/>
          <w:b/>
          <w:color w:val="000000"/>
          <w:sz w:val="24"/>
          <w:szCs w:val="24"/>
        </w:rPr>
        <w:t>PRIEŠGAISRINĖS TARNYBOS PAREIGYBIŲ</w:t>
      </w:r>
    </w:p>
    <w:p w14:paraId="04A5798F" w14:textId="77777777" w:rsidR="004C0B64" w:rsidRDefault="00AB5B38">
      <w:pPr>
        <w:spacing w:after="0" w:line="240" w:lineRule="auto"/>
        <w:ind w:firstLine="720"/>
        <w:jc w:val="center"/>
        <w:rPr>
          <w:rFonts w:ascii="Times New Roman" w:hAnsi="Times New Roman"/>
          <w:b/>
          <w:color w:val="000000"/>
          <w:sz w:val="24"/>
          <w:szCs w:val="24"/>
        </w:rPr>
      </w:pPr>
      <w:r>
        <w:rPr>
          <w:rFonts w:ascii="Times New Roman" w:hAnsi="Times New Roman"/>
          <w:b/>
          <w:color w:val="000000"/>
          <w:sz w:val="24"/>
          <w:szCs w:val="24"/>
        </w:rPr>
        <w:t>SĄRAŠAS</w:t>
      </w:r>
    </w:p>
    <w:p w14:paraId="5B350723" w14:textId="77777777" w:rsidR="004C0B64" w:rsidRDefault="004C0B64">
      <w:pPr>
        <w:spacing w:after="0" w:line="240" w:lineRule="auto"/>
        <w:ind w:firstLine="720"/>
        <w:jc w:val="center"/>
        <w:rPr>
          <w:rFonts w:ascii="Times New Roman" w:hAnsi="Times New Roman"/>
          <w:b/>
          <w:color w:val="000000"/>
          <w:sz w:val="24"/>
          <w:szCs w:val="24"/>
        </w:rPr>
      </w:pPr>
    </w:p>
    <w:tbl>
      <w:tblPr>
        <w:tblStyle w:val="a"/>
        <w:tblW w:w="8363" w:type="dxa"/>
        <w:tblInd w:w="983" w:type="dxa"/>
        <w:tblLayout w:type="fixed"/>
        <w:tblLook w:val="0400" w:firstRow="0" w:lastRow="0" w:firstColumn="0" w:lastColumn="0" w:noHBand="0" w:noVBand="1"/>
      </w:tblPr>
      <w:tblGrid>
        <w:gridCol w:w="850"/>
        <w:gridCol w:w="2356"/>
        <w:gridCol w:w="1751"/>
        <w:gridCol w:w="1546"/>
        <w:gridCol w:w="1860"/>
      </w:tblGrid>
      <w:tr w:rsidR="004C0B64" w14:paraId="1BD4B947" w14:textId="77777777">
        <w:trPr>
          <w:trHeight w:val="285"/>
        </w:trPr>
        <w:tc>
          <w:tcPr>
            <w:tcW w:w="850" w:type="dxa"/>
            <w:tcBorders>
              <w:top w:val="single" w:sz="8" w:space="0" w:color="000000"/>
              <w:left w:val="single" w:sz="8" w:space="0" w:color="000000"/>
              <w:bottom w:val="single" w:sz="8" w:space="0" w:color="000000"/>
              <w:right w:val="nil"/>
            </w:tcBorders>
            <w:shd w:val="clear" w:color="auto" w:fill="FFFFFF"/>
          </w:tcPr>
          <w:p w14:paraId="1C5FBFA8" w14:textId="77777777" w:rsidR="004C0B64" w:rsidRDefault="00AB5B38">
            <w:pPr>
              <w:spacing w:after="0" w:line="240" w:lineRule="auto"/>
              <w:jc w:val="center"/>
              <w:rPr>
                <w:rFonts w:ascii="Times New Roman" w:hAnsi="Times New Roman"/>
                <w:color w:val="000000"/>
              </w:rPr>
            </w:pPr>
            <w:r>
              <w:rPr>
                <w:rFonts w:ascii="Times New Roman" w:hAnsi="Times New Roman"/>
                <w:color w:val="000000"/>
              </w:rPr>
              <w:t>Eil.</w:t>
            </w:r>
          </w:p>
          <w:p w14:paraId="20483FC3" w14:textId="77777777" w:rsidR="004C0B64" w:rsidRDefault="00AB5B38">
            <w:pPr>
              <w:spacing w:after="0" w:line="240" w:lineRule="auto"/>
              <w:jc w:val="center"/>
              <w:rPr>
                <w:rFonts w:ascii="Times New Roman" w:hAnsi="Times New Roman"/>
                <w:color w:val="000000"/>
              </w:rPr>
            </w:pPr>
            <w:r>
              <w:rPr>
                <w:rFonts w:ascii="Times New Roman" w:hAnsi="Times New Roman"/>
                <w:color w:val="000000"/>
              </w:rPr>
              <w:t>Nr.</w:t>
            </w:r>
          </w:p>
        </w:tc>
        <w:tc>
          <w:tcPr>
            <w:tcW w:w="2356" w:type="dxa"/>
            <w:tcBorders>
              <w:top w:val="single" w:sz="8" w:space="0" w:color="000000"/>
              <w:left w:val="single" w:sz="8" w:space="0" w:color="000000"/>
              <w:bottom w:val="single" w:sz="8" w:space="0" w:color="000000"/>
              <w:right w:val="nil"/>
            </w:tcBorders>
            <w:shd w:val="clear" w:color="auto" w:fill="FFFFFF"/>
            <w:tcMar>
              <w:top w:w="0" w:type="dxa"/>
              <w:left w:w="108" w:type="dxa"/>
              <w:bottom w:w="0" w:type="dxa"/>
              <w:right w:w="108" w:type="dxa"/>
            </w:tcMar>
            <w:vAlign w:val="center"/>
          </w:tcPr>
          <w:p w14:paraId="0EC2EA5E" w14:textId="77777777" w:rsidR="004C0B64" w:rsidRDefault="00AB5B38">
            <w:pPr>
              <w:spacing w:after="0" w:line="240" w:lineRule="auto"/>
              <w:jc w:val="center"/>
              <w:rPr>
                <w:rFonts w:ascii="Times New Roman" w:hAnsi="Times New Roman"/>
                <w:color w:val="000000"/>
              </w:rPr>
            </w:pPr>
            <w:r>
              <w:rPr>
                <w:rFonts w:ascii="Times New Roman" w:hAnsi="Times New Roman"/>
                <w:color w:val="000000"/>
              </w:rPr>
              <w:t>Pareigybė</w:t>
            </w:r>
          </w:p>
          <w:p w14:paraId="66A5D969" w14:textId="77777777" w:rsidR="004C0B64" w:rsidRDefault="004C0B64">
            <w:pPr>
              <w:spacing w:after="0" w:line="240" w:lineRule="auto"/>
              <w:jc w:val="center"/>
              <w:rPr>
                <w:rFonts w:ascii="Times New Roman" w:hAnsi="Times New Roman"/>
                <w:color w:val="000000"/>
              </w:rPr>
            </w:pPr>
          </w:p>
        </w:tc>
        <w:tc>
          <w:tcPr>
            <w:tcW w:w="1751" w:type="dxa"/>
            <w:tcBorders>
              <w:top w:val="single" w:sz="8" w:space="0" w:color="000000"/>
              <w:left w:val="single" w:sz="8" w:space="0" w:color="000000"/>
              <w:bottom w:val="single" w:sz="8" w:space="0" w:color="000000"/>
              <w:right w:val="nil"/>
            </w:tcBorders>
            <w:shd w:val="clear" w:color="auto" w:fill="FFFFFF"/>
            <w:tcMar>
              <w:top w:w="0" w:type="dxa"/>
              <w:left w:w="108" w:type="dxa"/>
              <w:bottom w:w="0" w:type="dxa"/>
              <w:right w:w="108" w:type="dxa"/>
            </w:tcMar>
            <w:vAlign w:val="center"/>
          </w:tcPr>
          <w:p w14:paraId="03927301" w14:textId="77777777" w:rsidR="004C0B64" w:rsidRDefault="00AB5B38">
            <w:pPr>
              <w:spacing w:after="0" w:line="240" w:lineRule="auto"/>
              <w:jc w:val="center"/>
              <w:rPr>
                <w:rFonts w:ascii="Times New Roman" w:hAnsi="Times New Roman"/>
                <w:color w:val="000000"/>
              </w:rPr>
            </w:pPr>
            <w:r>
              <w:rPr>
                <w:rFonts w:ascii="Times New Roman" w:hAnsi="Times New Roman"/>
                <w:color w:val="000000"/>
              </w:rPr>
              <w:t>Pareiginės algos koeficientas</w:t>
            </w:r>
          </w:p>
          <w:p w14:paraId="2452A962" w14:textId="77777777" w:rsidR="004C0B64" w:rsidRDefault="004C0B64">
            <w:pPr>
              <w:spacing w:after="0" w:line="240" w:lineRule="auto"/>
              <w:jc w:val="center"/>
              <w:rPr>
                <w:rFonts w:ascii="Times New Roman" w:hAnsi="Times New Roman"/>
                <w:color w:val="000000"/>
              </w:rPr>
            </w:pPr>
          </w:p>
        </w:tc>
        <w:tc>
          <w:tcPr>
            <w:tcW w:w="1546" w:type="dxa"/>
            <w:tcBorders>
              <w:top w:val="single" w:sz="8" w:space="0" w:color="000000"/>
              <w:left w:val="single" w:sz="8" w:space="0" w:color="000000"/>
              <w:bottom w:val="single" w:sz="8" w:space="0" w:color="000000"/>
              <w:right w:val="nil"/>
            </w:tcBorders>
            <w:shd w:val="clear" w:color="auto" w:fill="FFFFFF"/>
            <w:tcMar>
              <w:top w:w="0" w:type="dxa"/>
              <w:left w:w="108" w:type="dxa"/>
              <w:bottom w:w="0" w:type="dxa"/>
              <w:right w:w="108" w:type="dxa"/>
            </w:tcMar>
            <w:vAlign w:val="center"/>
          </w:tcPr>
          <w:p w14:paraId="1238DB0A" w14:textId="77777777" w:rsidR="004C0B64" w:rsidRDefault="00AB5B38">
            <w:pPr>
              <w:spacing w:after="0" w:line="240" w:lineRule="auto"/>
              <w:jc w:val="center"/>
              <w:rPr>
                <w:rFonts w:ascii="Times New Roman" w:hAnsi="Times New Roman"/>
                <w:color w:val="000000"/>
              </w:rPr>
            </w:pPr>
            <w:r>
              <w:rPr>
                <w:rFonts w:ascii="Times New Roman" w:hAnsi="Times New Roman"/>
                <w:color w:val="000000"/>
              </w:rPr>
              <w:t>Pareigybių skaičius</w:t>
            </w:r>
          </w:p>
          <w:p w14:paraId="2A37B838" w14:textId="77777777" w:rsidR="004C0B64" w:rsidRDefault="00AB5B38">
            <w:pPr>
              <w:spacing w:after="0" w:line="240" w:lineRule="auto"/>
              <w:jc w:val="center"/>
              <w:rPr>
                <w:rFonts w:ascii="Times New Roman" w:hAnsi="Times New Roman"/>
                <w:color w:val="000000"/>
              </w:rPr>
            </w:pPr>
            <w:r>
              <w:rPr>
                <w:rFonts w:ascii="Times New Roman" w:hAnsi="Times New Roman"/>
                <w:color w:val="000000"/>
              </w:rPr>
              <w:t xml:space="preserve"> (vnt.)</w:t>
            </w:r>
          </w:p>
          <w:p w14:paraId="36A30EEA" w14:textId="77777777" w:rsidR="004C0B64" w:rsidRDefault="004C0B64">
            <w:pPr>
              <w:spacing w:after="0" w:line="240" w:lineRule="auto"/>
              <w:jc w:val="center"/>
              <w:rPr>
                <w:rFonts w:ascii="Times New Roman" w:hAnsi="Times New Roman"/>
                <w:color w:val="000000"/>
              </w:rPr>
            </w:pPr>
          </w:p>
        </w:tc>
        <w:tc>
          <w:tcPr>
            <w:tcW w:w="18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880074B" w14:textId="77777777" w:rsidR="004C0B64" w:rsidRDefault="00AB5B38">
            <w:pPr>
              <w:spacing w:after="0" w:line="240" w:lineRule="auto"/>
              <w:jc w:val="center"/>
              <w:rPr>
                <w:rFonts w:ascii="Times New Roman" w:hAnsi="Times New Roman"/>
                <w:color w:val="000000"/>
              </w:rPr>
            </w:pPr>
            <w:r>
              <w:rPr>
                <w:rFonts w:ascii="Times New Roman" w:hAnsi="Times New Roman"/>
                <w:color w:val="000000"/>
              </w:rPr>
              <w:t>Užimta</w:t>
            </w:r>
          </w:p>
          <w:p w14:paraId="52A48B62" w14:textId="77777777" w:rsidR="004C0B64" w:rsidRDefault="00AB5B38">
            <w:pPr>
              <w:spacing w:after="0" w:line="240" w:lineRule="auto"/>
              <w:jc w:val="center"/>
              <w:rPr>
                <w:rFonts w:ascii="Times New Roman" w:hAnsi="Times New Roman"/>
                <w:color w:val="000000"/>
              </w:rPr>
            </w:pPr>
            <w:r>
              <w:rPr>
                <w:rFonts w:ascii="Times New Roman" w:hAnsi="Times New Roman"/>
                <w:color w:val="000000"/>
              </w:rPr>
              <w:t>pareigybių </w:t>
            </w:r>
            <w:r>
              <w:rPr>
                <w:rFonts w:ascii="Times New Roman" w:hAnsi="Times New Roman"/>
                <w:color w:val="000000"/>
              </w:rPr>
              <w:br/>
              <w:t>(2024-12-31 d.)</w:t>
            </w:r>
          </w:p>
          <w:p w14:paraId="0D83FEDA" w14:textId="77777777" w:rsidR="004C0B64" w:rsidRDefault="004C0B64">
            <w:pPr>
              <w:spacing w:after="0" w:line="240" w:lineRule="auto"/>
              <w:jc w:val="center"/>
              <w:rPr>
                <w:rFonts w:ascii="Times New Roman" w:hAnsi="Times New Roman"/>
                <w:color w:val="000000"/>
              </w:rPr>
            </w:pPr>
          </w:p>
        </w:tc>
      </w:tr>
      <w:tr w:rsidR="004C0B64" w14:paraId="7E094784" w14:textId="77777777">
        <w:tc>
          <w:tcPr>
            <w:tcW w:w="850" w:type="dxa"/>
            <w:tcBorders>
              <w:top w:val="single" w:sz="8" w:space="0" w:color="000000"/>
              <w:left w:val="single" w:sz="8" w:space="0" w:color="000000"/>
              <w:bottom w:val="single" w:sz="8" w:space="0" w:color="000000"/>
              <w:right w:val="nil"/>
            </w:tcBorders>
            <w:shd w:val="clear" w:color="auto" w:fill="FFFFFF"/>
          </w:tcPr>
          <w:p w14:paraId="4AD4A897" w14:textId="77777777" w:rsidR="004C0B64" w:rsidRDefault="00AB5B38">
            <w:pPr>
              <w:spacing w:after="0" w:line="360" w:lineRule="auto"/>
              <w:ind w:right="60"/>
              <w:jc w:val="center"/>
              <w:rPr>
                <w:rFonts w:ascii="Times New Roman" w:hAnsi="Times New Roman"/>
                <w:color w:val="000000"/>
              </w:rPr>
            </w:pPr>
            <w:r>
              <w:rPr>
                <w:rFonts w:ascii="Times New Roman" w:hAnsi="Times New Roman"/>
                <w:color w:val="000000"/>
              </w:rPr>
              <w:t>1.</w:t>
            </w:r>
          </w:p>
        </w:tc>
        <w:tc>
          <w:tcPr>
            <w:tcW w:w="2356" w:type="dxa"/>
            <w:tcBorders>
              <w:top w:val="single" w:sz="8" w:space="0" w:color="000000"/>
              <w:left w:val="single" w:sz="8" w:space="0" w:color="000000"/>
              <w:bottom w:val="single" w:sz="8" w:space="0" w:color="000000"/>
              <w:right w:val="nil"/>
            </w:tcBorders>
            <w:shd w:val="clear" w:color="auto" w:fill="FFFFFF"/>
            <w:tcMar>
              <w:top w:w="0" w:type="dxa"/>
              <w:left w:w="108" w:type="dxa"/>
              <w:bottom w:w="0" w:type="dxa"/>
              <w:right w:w="108" w:type="dxa"/>
            </w:tcMar>
            <w:vAlign w:val="center"/>
          </w:tcPr>
          <w:p w14:paraId="5B5493DA" w14:textId="77777777" w:rsidR="004C0B64" w:rsidRDefault="00AB5B38">
            <w:pPr>
              <w:spacing w:after="0" w:line="360" w:lineRule="auto"/>
              <w:ind w:right="60"/>
              <w:rPr>
                <w:rFonts w:ascii="Times New Roman" w:hAnsi="Times New Roman"/>
                <w:color w:val="000000"/>
              </w:rPr>
            </w:pPr>
            <w:r>
              <w:rPr>
                <w:rFonts w:ascii="Times New Roman" w:hAnsi="Times New Roman"/>
                <w:color w:val="000000"/>
              </w:rPr>
              <w:t>Viršininkas</w:t>
            </w:r>
          </w:p>
        </w:tc>
        <w:tc>
          <w:tcPr>
            <w:tcW w:w="1751" w:type="dxa"/>
            <w:tcBorders>
              <w:top w:val="single" w:sz="8" w:space="0" w:color="000000"/>
              <w:left w:val="single" w:sz="8" w:space="0" w:color="000000"/>
              <w:bottom w:val="single" w:sz="8" w:space="0" w:color="000000"/>
              <w:right w:val="nil"/>
            </w:tcBorders>
            <w:shd w:val="clear" w:color="auto" w:fill="FFFFFF"/>
            <w:tcMar>
              <w:top w:w="0" w:type="dxa"/>
              <w:left w:w="108" w:type="dxa"/>
              <w:bottom w:w="0" w:type="dxa"/>
              <w:right w:w="108" w:type="dxa"/>
            </w:tcMar>
            <w:vAlign w:val="center"/>
          </w:tcPr>
          <w:p w14:paraId="56B8FAB8" w14:textId="77777777" w:rsidR="004C0B64" w:rsidRDefault="00AB5B38">
            <w:pPr>
              <w:spacing w:after="0" w:line="360" w:lineRule="auto"/>
              <w:ind w:right="60"/>
              <w:rPr>
                <w:rFonts w:ascii="Times New Roman" w:hAnsi="Times New Roman"/>
                <w:color w:val="000000"/>
              </w:rPr>
            </w:pPr>
            <w:r>
              <w:rPr>
                <w:rFonts w:ascii="Times New Roman" w:hAnsi="Times New Roman"/>
                <w:color w:val="000000"/>
              </w:rPr>
              <w:t xml:space="preserve">          1,5</w:t>
            </w:r>
          </w:p>
        </w:tc>
        <w:tc>
          <w:tcPr>
            <w:tcW w:w="1546" w:type="dxa"/>
            <w:tcBorders>
              <w:top w:val="single" w:sz="8" w:space="0" w:color="000000"/>
              <w:left w:val="single" w:sz="8" w:space="0" w:color="000000"/>
              <w:bottom w:val="single" w:sz="8" w:space="0" w:color="000000"/>
              <w:right w:val="nil"/>
            </w:tcBorders>
            <w:shd w:val="clear" w:color="auto" w:fill="FFFFFF"/>
            <w:tcMar>
              <w:top w:w="0" w:type="dxa"/>
              <w:left w:w="108" w:type="dxa"/>
              <w:bottom w:w="0" w:type="dxa"/>
              <w:right w:w="108" w:type="dxa"/>
            </w:tcMar>
            <w:vAlign w:val="center"/>
          </w:tcPr>
          <w:p w14:paraId="11774D99" w14:textId="77777777" w:rsidR="004C0B64" w:rsidRDefault="00AB5B38">
            <w:pPr>
              <w:spacing w:after="0" w:line="360" w:lineRule="auto"/>
              <w:ind w:right="60"/>
              <w:jc w:val="center"/>
              <w:rPr>
                <w:rFonts w:ascii="Times New Roman" w:hAnsi="Times New Roman"/>
                <w:color w:val="000000"/>
              </w:rPr>
            </w:pPr>
            <w:r>
              <w:rPr>
                <w:rFonts w:ascii="Times New Roman" w:hAnsi="Times New Roman"/>
                <w:color w:val="000000"/>
              </w:rPr>
              <w:t>1</w:t>
            </w:r>
          </w:p>
        </w:tc>
        <w:tc>
          <w:tcPr>
            <w:tcW w:w="18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8E89783" w14:textId="77777777" w:rsidR="004C0B64" w:rsidRDefault="00AB5B38">
            <w:pPr>
              <w:spacing w:after="0" w:line="360" w:lineRule="auto"/>
              <w:ind w:right="60"/>
              <w:jc w:val="center"/>
              <w:rPr>
                <w:rFonts w:ascii="Times New Roman" w:hAnsi="Times New Roman"/>
                <w:color w:val="000000"/>
              </w:rPr>
            </w:pPr>
            <w:r>
              <w:rPr>
                <w:rFonts w:ascii="Times New Roman" w:hAnsi="Times New Roman"/>
                <w:color w:val="000000"/>
              </w:rPr>
              <w:t>1</w:t>
            </w:r>
          </w:p>
        </w:tc>
      </w:tr>
      <w:tr w:rsidR="004C0B64" w14:paraId="799E317D" w14:textId="77777777">
        <w:tc>
          <w:tcPr>
            <w:tcW w:w="850" w:type="dxa"/>
            <w:tcBorders>
              <w:top w:val="single" w:sz="8" w:space="0" w:color="000000"/>
              <w:left w:val="single" w:sz="8" w:space="0" w:color="000000"/>
              <w:bottom w:val="single" w:sz="8" w:space="0" w:color="000000"/>
              <w:right w:val="nil"/>
            </w:tcBorders>
            <w:shd w:val="clear" w:color="auto" w:fill="FFFFFF"/>
          </w:tcPr>
          <w:p w14:paraId="4509855E" w14:textId="77777777" w:rsidR="004C0B64" w:rsidRDefault="00AB5B38">
            <w:pPr>
              <w:spacing w:after="0" w:line="360" w:lineRule="auto"/>
              <w:ind w:right="60"/>
              <w:jc w:val="center"/>
              <w:rPr>
                <w:rFonts w:ascii="Times New Roman" w:hAnsi="Times New Roman"/>
                <w:color w:val="000000"/>
              </w:rPr>
            </w:pPr>
            <w:r>
              <w:rPr>
                <w:rFonts w:ascii="Times New Roman" w:hAnsi="Times New Roman"/>
                <w:color w:val="000000"/>
              </w:rPr>
              <w:lastRenderedPageBreak/>
              <w:t>2.</w:t>
            </w:r>
          </w:p>
        </w:tc>
        <w:tc>
          <w:tcPr>
            <w:tcW w:w="2356" w:type="dxa"/>
            <w:tcBorders>
              <w:top w:val="single" w:sz="8" w:space="0" w:color="000000"/>
              <w:left w:val="single" w:sz="8" w:space="0" w:color="000000"/>
              <w:bottom w:val="single" w:sz="8" w:space="0" w:color="000000"/>
              <w:right w:val="nil"/>
            </w:tcBorders>
            <w:shd w:val="clear" w:color="auto" w:fill="FFFFFF"/>
            <w:tcMar>
              <w:top w:w="0" w:type="dxa"/>
              <w:left w:w="108" w:type="dxa"/>
              <w:bottom w:w="0" w:type="dxa"/>
              <w:right w:w="108" w:type="dxa"/>
            </w:tcMar>
            <w:vAlign w:val="center"/>
          </w:tcPr>
          <w:p w14:paraId="194E4F14" w14:textId="77777777" w:rsidR="004C0B64" w:rsidRDefault="00AB5B38">
            <w:pPr>
              <w:spacing w:after="0" w:line="360" w:lineRule="auto"/>
              <w:ind w:right="60"/>
              <w:rPr>
                <w:rFonts w:ascii="Times New Roman" w:hAnsi="Times New Roman"/>
                <w:color w:val="000000"/>
              </w:rPr>
            </w:pPr>
            <w:r>
              <w:rPr>
                <w:rFonts w:ascii="Times New Roman" w:hAnsi="Times New Roman"/>
                <w:color w:val="000000"/>
              </w:rPr>
              <w:t>buhalterė</w:t>
            </w:r>
          </w:p>
        </w:tc>
        <w:tc>
          <w:tcPr>
            <w:tcW w:w="1751" w:type="dxa"/>
            <w:tcBorders>
              <w:top w:val="single" w:sz="8" w:space="0" w:color="000000"/>
              <w:left w:val="single" w:sz="8" w:space="0" w:color="000000"/>
              <w:bottom w:val="single" w:sz="8" w:space="0" w:color="000000"/>
              <w:right w:val="nil"/>
            </w:tcBorders>
            <w:shd w:val="clear" w:color="auto" w:fill="FFFFFF"/>
            <w:tcMar>
              <w:top w:w="0" w:type="dxa"/>
              <w:left w:w="108" w:type="dxa"/>
              <w:bottom w:w="0" w:type="dxa"/>
              <w:right w:w="108" w:type="dxa"/>
            </w:tcMar>
            <w:vAlign w:val="center"/>
          </w:tcPr>
          <w:p w14:paraId="6C3C6344" w14:textId="77777777" w:rsidR="004C0B64" w:rsidRDefault="00AB5B38">
            <w:pPr>
              <w:spacing w:after="0" w:line="360" w:lineRule="auto"/>
              <w:ind w:right="60"/>
              <w:jc w:val="center"/>
              <w:rPr>
                <w:rFonts w:ascii="Times New Roman" w:hAnsi="Times New Roman"/>
                <w:color w:val="000000"/>
              </w:rPr>
            </w:pPr>
            <w:r>
              <w:rPr>
                <w:rFonts w:ascii="Times New Roman" w:hAnsi="Times New Roman"/>
                <w:color w:val="000000"/>
              </w:rPr>
              <w:t>0,93</w:t>
            </w:r>
          </w:p>
        </w:tc>
        <w:tc>
          <w:tcPr>
            <w:tcW w:w="1546" w:type="dxa"/>
            <w:tcBorders>
              <w:top w:val="single" w:sz="8" w:space="0" w:color="000000"/>
              <w:left w:val="single" w:sz="8" w:space="0" w:color="000000"/>
              <w:bottom w:val="single" w:sz="8" w:space="0" w:color="000000"/>
              <w:right w:val="nil"/>
            </w:tcBorders>
            <w:shd w:val="clear" w:color="auto" w:fill="FFFFFF"/>
            <w:tcMar>
              <w:top w:w="0" w:type="dxa"/>
              <w:left w:w="108" w:type="dxa"/>
              <w:bottom w:w="0" w:type="dxa"/>
              <w:right w:w="108" w:type="dxa"/>
            </w:tcMar>
            <w:vAlign w:val="center"/>
          </w:tcPr>
          <w:p w14:paraId="63B91FF6" w14:textId="77777777" w:rsidR="004C0B64" w:rsidRDefault="00AB5B38">
            <w:pPr>
              <w:spacing w:after="0" w:line="360" w:lineRule="auto"/>
              <w:ind w:right="60"/>
              <w:jc w:val="center"/>
              <w:rPr>
                <w:rFonts w:ascii="Times New Roman" w:hAnsi="Times New Roman"/>
                <w:color w:val="000000"/>
              </w:rPr>
            </w:pPr>
            <w:r>
              <w:rPr>
                <w:rFonts w:ascii="Times New Roman" w:hAnsi="Times New Roman"/>
                <w:color w:val="000000"/>
              </w:rPr>
              <w:t>1</w:t>
            </w:r>
          </w:p>
        </w:tc>
        <w:tc>
          <w:tcPr>
            <w:tcW w:w="18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00C0EBC" w14:textId="77777777" w:rsidR="004C0B64" w:rsidRDefault="00AB5B38">
            <w:pPr>
              <w:spacing w:after="0" w:line="360" w:lineRule="auto"/>
              <w:ind w:right="60"/>
              <w:jc w:val="center"/>
              <w:rPr>
                <w:rFonts w:ascii="Times New Roman" w:hAnsi="Times New Roman"/>
                <w:color w:val="000000"/>
              </w:rPr>
            </w:pPr>
            <w:r>
              <w:rPr>
                <w:rFonts w:ascii="Times New Roman" w:hAnsi="Times New Roman"/>
                <w:color w:val="000000"/>
              </w:rPr>
              <w:t>1</w:t>
            </w:r>
          </w:p>
        </w:tc>
      </w:tr>
      <w:tr w:rsidR="004C0B64" w14:paraId="6E96CED5" w14:textId="77777777">
        <w:tc>
          <w:tcPr>
            <w:tcW w:w="850" w:type="dxa"/>
            <w:tcBorders>
              <w:top w:val="single" w:sz="8" w:space="0" w:color="000000"/>
              <w:left w:val="single" w:sz="8" w:space="0" w:color="000000"/>
              <w:bottom w:val="single" w:sz="8" w:space="0" w:color="000000"/>
              <w:right w:val="nil"/>
            </w:tcBorders>
            <w:shd w:val="clear" w:color="auto" w:fill="FFFFFF"/>
          </w:tcPr>
          <w:p w14:paraId="44DD7787" w14:textId="77777777" w:rsidR="004C0B64" w:rsidRDefault="00AB5B38">
            <w:pPr>
              <w:spacing w:after="0" w:line="360" w:lineRule="auto"/>
              <w:ind w:right="60"/>
              <w:jc w:val="center"/>
              <w:rPr>
                <w:rFonts w:ascii="Times New Roman" w:hAnsi="Times New Roman"/>
                <w:color w:val="000000"/>
              </w:rPr>
            </w:pPr>
            <w:r>
              <w:rPr>
                <w:rFonts w:ascii="Times New Roman" w:hAnsi="Times New Roman"/>
                <w:color w:val="000000"/>
              </w:rPr>
              <w:t>3.</w:t>
            </w:r>
          </w:p>
        </w:tc>
        <w:tc>
          <w:tcPr>
            <w:tcW w:w="2356" w:type="dxa"/>
            <w:tcBorders>
              <w:top w:val="single" w:sz="8" w:space="0" w:color="000000"/>
              <w:left w:val="single" w:sz="8" w:space="0" w:color="000000"/>
              <w:bottom w:val="single" w:sz="8" w:space="0" w:color="000000"/>
              <w:right w:val="nil"/>
            </w:tcBorders>
            <w:shd w:val="clear" w:color="auto" w:fill="FFFFFF"/>
            <w:tcMar>
              <w:top w:w="0" w:type="dxa"/>
              <w:left w:w="108" w:type="dxa"/>
              <w:bottom w:w="0" w:type="dxa"/>
              <w:right w:w="108" w:type="dxa"/>
            </w:tcMar>
            <w:vAlign w:val="center"/>
          </w:tcPr>
          <w:p w14:paraId="7F3F5E44" w14:textId="77777777" w:rsidR="004C0B64" w:rsidRDefault="00AB5B38">
            <w:pPr>
              <w:spacing w:after="0" w:line="360" w:lineRule="auto"/>
              <w:ind w:right="60"/>
              <w:rPr>
                <w:rFonts w:ascii="Times New Roman" w:hAnsi="Times New Roman"/>
                <w:color w:val="000000"/>
              </w:rPr>
            </w:pPr>
            <w:r>
              <w:rPr>
                <w:rFonts w:ascii="Times New Roman" w:hAnsi="Times New Roman"/>
                <w:color w:val="000000"/>
              </w:rPr>
              <w:t>Specialistė</w:t>
            </w:r>
          </w:p>
        </w:tc>
        <w:tc>
          <w:tcPr>
            <w:tcW w:w="1751" w:type="dxa"/>
            <w:tcBorders>
              <w:top w:val="single" w:sz="8" w:space="0" w:color="000000"/>
              <w:left w:val="single" w:sz="8" w:space="0" w:color="000000"/>
              <w:bottom w:val="single" w:sz="8" w:space="0" w:color="000000"/>
              <w:right w:val="nil"/>
            </w:tcBorders>
            <w:shd w:val="clear" w:color="auto" w:fill="FFFFFF"/>
            <w:tcMar>
              <w:top w:w="0" w:type="dxa"/>
              <w:left w:w="108" w:type="dxa"/>
              <w:bottom w:w="0" w:type="dxa"/>
              <w:right w:w="108" w:type="dxa"/>
            </w:tcMar>
            <w:vAlign w:val="center"/>
          </w:tcPr>
          <w:p w14:paraId="3D1049F1" w14:textId="77777777" w:rsidR="004C0B64" w:rsidRDefault="00AB5B38">
            <w:pPr>
              <w:spacing w:after="0" w:line="360" w:lineRule="auto"/>
              <w:ind w:right="60"/>
              <w:jc w:val="center"/>
              <w:rPr>
                <w:rFonts w:ascii="Times New Roman" w:hAnsi="Times New Roman"/>
                <w:color w:val="000000"/>
              </w:rPr>
            </w:pPr>
            <w:r>
              <w:rPr>
                <w:rFonts w:ascii="Times New Roman" w:hAnsi="Times New Roman"/>
                <w:color w:val="000000"/>
              </w:rPr>
              <w:t>0,71</w:t>
            </w:r>
          </w:p>
        </w:tc>
        <w:tc>
          <w:tcPr>
            <w:tcW w:w="1546" w:type="dxa"/>
            <w:tcBorders>
              <w:top w:val="single" w:sz="8" w:space="0" w:color="000000"/>
              <w:left w:val="single" w:sz="8" w:space="0" w:color="000000"/>
              <w:bottom w:val="single" w:sz="8" w:space="0" w:color="000000"/>
              <w:right w:val="nil"/>
            </w:tcBorders>
            <w:shd w:val="clear" w:color="auto" w:fill="FFFFFF"/>
            <w:tcMar>
              <w:top w:w="0" w:type="dxa"/>
              <w:left w:w="108" w:type="dxa"/>
              <w:bottom w:w="0" w:type="dxa"/>
              <w:right w:w="108" w:type="dxa"/>
            </w:tcMar>
            <w:vAlign w:val="center"/>
          </w:tcPr>
          <w:p w14:paraId="34F18A7A" w14:textId="77777777" w:rsidR="004C0B64" w:rsidRDefault="00AB5B38">
            <w:pPr>
              <w:spacing w:after="0" w:line="360" w:lineRule="auto"/>
              <w:ind w:right="60"/>
              <w:jc w:val="center"/>
              <w:rPr>
                <w:rFonts w:ascii="Times New Roman" w:hAnsi="Times New Roman"/>
                <w:color w:val="000000"/>
              </w:rPr>
            </w:pPr>
            <w:r>
              <w:rPr>
                <w:rFonts w:ascii="Times New Roman" w:hAnsi="Times New Roman"/>
                <w:color w:val="000000"/>
              </w:rPr>
              <w:t>0,5</w:t>
            </w:r>
          </w:p>
        </w:tc>
        <w:tc>
          <w:tcPr>
            <w:tcW w:w="18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15A41B0" w14:textId="77777777" w:rsidR="004C0B64" w:rsidRDefault="00AB5B38">
            <w:pPr>
              <w:spacing w:after="0" w:line="360" w:lineRule="auto"/>
              <w:ind w:right="60"/>
              <w:jc w:val="center"/>
              <w:rPr>
                <w:rFonts w:ascii="Times New Roman" w:hAnsi="Times New Roman"/>
                <w:color w:val="000000"/>
              </w:rPr>
            </w:pPr>
            <w:r>
              <w:rPr>
                <w:rFonts w:ascii="Times New Roman" w:hAnsi="Times New Roman"/>
                <w:color w:val="000000"/>
              </w:rPr>
              <w:t>0,5</w:t>
            </w:r>
          </w:p>
        </w:tc>
      </w:tr>
      <w:tr w:rsidR="004C0B64" w14:paraId="1667F517" w14:textId="77777777">
        <w:tc>
          <w:tcPr>
            <w:tcW w:w="850" w:type="dxa"/>
            <w:tcBorders>
              <w:top w:val="single" w:sz="8" w:space="0" w:color="000000"/>
              <w:left w:val="single" w:sz="8" w:space="0" w:color="000000"/>
              <w:bottom w:val="single" w:sz="8" w:space="0" w:color="000000"/>
              <w:right w:val="nil"/>
            </w:tcBorders>
            <w:shd w:val="clear" w:color="auto" w:fill="FFFFFF"/>
          </w:tcPr>
          <w:p w14:paraId="2A89AFAD" w14:textId="77777777" w:rsidR="004C0B64" w:rsidRDefault="00AB5B38">
            <w:pPr>
              <w:spacing w:after="0" w:line="360" w:lineRule="auto"/>
              <w:ind w:right="60"/>
              <w:jc w:val="center"/>
              <w:rPr>
                <w:rFonts w:ascii="Times New Roman" w:hAnsi="Times New Roman"/>
                <w:color w:val="000000"/>
              </w:rPr>
            </w:pPr>
            <w:r>
              <w:rPr>
                <w:rFonts w:ascii="Times New Roman" w:hAnsi="Times New Roman"/>
                <w:color w:val="000000"/>
              </w:rPr>
              <w:t>4.</w:t>
            </w:r>
          </w:p>
        </w:tc>
        <w:tc>
          <w:tcPr>
            <w:tcW w:w="2356" w:type="dxa"/>
            <w:tcBorders>
              <w:top w:val="single" w:sz="8" w:space="0" w:color="000000"/>
              <w:left w:val="single" w:sz="8" w:space="0" w:color="000000"/>
              <w:bottom w:val="single" w:sz="8" w:space="0" w:color="000000"/>
              <w:right w:val="nil"/>
            </w:tcBorders>
            <w:shd w:val="clear" w:color="auto" w:fill="FFFFFF"/>
            <w:tcMar>
              <w:top w:w="0" w:type="dxa"/>
              <w:left w:w="108" w:type="dxa"/>
              <w:bottom w:w="0" w:type="dxa"/>
              <w:right w:w="108" w:type="dxa"/>
            </w:tcMar>
            <w:vAlign w:val="center"/>
          </w:tcPr>
          <w:p w14:paraId="7F2541B5" w14:textId="77777777" w:rsidR="004C0B64" w:rsidRDefault="00AB5B38">
            <w:pPr>
              <w:spacing w:after="0" w:line="360" w:lineRule="auto"/>
              <w:ind w:right="60"/>
              <w:rPr>
                <w:rFonts w:ascii="Times New Roman" w:hAnsi="Times New Roman"/>
                <w:color w:val="000000"/>
              </w:rPr>
            </w:pPr>
            <w:r>
              <w:rPr>
                <w:rFonts w:ascii="Times New Roman" w:hAnsi="Times New Roman"/>
                <w:color w:val="000000"/>
              </w:rPr>
              <w:t>Skyrininkas</w:t>
            </w:r>
          </w:p>
        </w:tc>
        <w:tc>
          <w:tcPr>
            <w:tcW w:w="1751" w:type="dxa"/>
            <w:tcBorders>
              <w:top w:val="single" w:sz="8" w:space="0" w:color="000000"/>
              <w:left w:val="single" w:sz="8" w:space="0" w:color="000000"/>
              <w:bottom w:val="single" w:sz="8" w:space="0" w:color="000000"/>
              <w:right w:val="nil"/>
            </w:tcBorders>
            <w:shd w:val="clear" w:color="auto" w:fill="FFFFFF"/>
            <w:tcMar>
              <w:top w:w="0" w:type="dxa"/>
              <w:left w:w="108" w:type="dxa"/>
              <w:bottom w:w="0" w:type="dxa"/>
              <w:right w:w="108" w:type="dxa"/>
            </w:tcMar>
            <w:vAlign w:val="center"/>
          </w:tcPr>
          <w:p w14:paraId="5356AFFE" w14:textId="77777777" w:rsidR="004C0B64" w:rsidRDefault="00AB5B38">
            <w:pPr>
              <w:spacing w:after="0" w:line="360" w:lineRule="auto"/>
              <w:ind w:right="60"/>
              <w:jc w:val="center"/>
              <w:rPr>
                <w:rFonts w:ascii="Times New Roman" w:hAnsi="Times New Roman"/>
                <w:color w:val="000000"/>
              </w:rPr>
            </w:pPr>
            <w:r>
              <w:rPr>
                <w:rFonts w:ascii="Times New Roman" w:hAnsi="Times New Roman"/>
                <w:color w:val="000000"/>
              </w:rPr>
              <w:t xml:space="preserve"> 0,65</w:t>
            </w:r>
          </w:p>
        </w:tc>
        <w:tc>
          <w:tcPr>
            <w:tcW w:w="1546" w:type="dxa"/>
            <w:tcBorders>
              <w:top w:val="single" w:sz="8" w:space="0" w:color="000000"/>
              <w:left w:val="single" w:sz="8" w:space="0" w:color="000000"/>
              <w:bottom w:val="single" w:sz="8" w:space="0" w:color="000000"/>
              <w:right w:val="nil"/>
            </w:tcBorders>
            <w:shd w:val="clear" w:color="auto" w:fill="FFFFFF"/>
            <w:tcMar>
              <w:top w:w="0" w:type="dxa"/>
              <w:left w:w="108" w:type="dxa"/>
              <w:bottom w:w="0" w:type="dxa"/>
              <w:right w:w="108" w:type="dxa"/>
            </w:tcMar>
            <w:vAlign w:val="center"/>
          </w:tcPr>
          <w:p w14:paraId="3FAA8B33" w14:textId="77777777" w:rsidR="004C0B64" w:rsidRDefault="00AB5B38">
            <w:pPr>
              <w:spacing w:after="0" w:line="360" w:lineRule="auto"/>
              <w:ind w:right="60"/>
              <w:jc w:val="center"/>
              <w:rPr>
                <w:rFonts w:ascii="Times New Roman" w:hAnsi="Times New Roman"/>
                <w:color w:val="000000"/>
              </w:rPr>
            </w:pPr>
            <w:r>
              <w:rPr>
                <w:rFonts w:ascii="Times New Roman" w:hAnsi="Times New Roman"/>
                <w:color w:val="000000"/>
              </w:rPr>
              <w:t>7</w:t>
            </w:r>
          </w:p>
        </w:tc>
        <w:tc>
          <w:tcPr>
            <w:tcW w:w="18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CAAFAE6" w14:textId="77777777" w:rsidR="004C0B64" w:rsidRDefault="00AB5B38">
            <w:pPr>
              <w:spacing w:after="0" w:line="360" w:lineRule="auto"/>
              <w:ind w:right="60"/>
              <w:jc w:val="center"/>
              <w:rPr>
                <w:rFonts w:ascii="Times New Roman" w:hAnsi="Times New Roman"/>
                <w:color w:val="000000"/>
              </w:rPr>
            </w:pPr>
            <w:r>
              <w:rPr>
                <w:rFonts w:ascii="Times New Roman" w:hAnsi="Times New Roman"/>
                <w:color w:val="000000"/>
              </w:rPr>
              <w:t>7</w:t>
            </w:r>
          </w:p>
        </w:tc>
      </w:tr>
      <w:tr w:rsidR="004C0B64" w14:paraId="14AE8170" w14:textId="77777777">
        <w:tc>
          <w:tcPr>
            <w:tcW w:w="850" w:type="dxa"/>
            <w:tcBorders>
              <w:top w:val="single" w:sz="8" w:space="0" w:color="000000"/>
              <w:left w:val="single" w:sz="8" w:space="0" w:color="000000"/>
              <w:bottom w:val="single" w:sz="8" w:space="0" w:color="000000"/>
              <w:right w:val="nil"/>
            </w:tcBorders>
            <w:shd w:val="clear" w:color="auto" w:fill="FFFFFF"/>
          </w:tcPr>
          <w:p w14:paraId="2D323B4A" w14:textId="77777777" w:rsidR="004C0B64" w:rsidRDefault="00AB5B38">
            <w:pPr>
              <w:spacing w:after="0" w:line="360" w:lineRule="auto"/>
              <w:ind w:right="60"/>
              <w:jc w:val="center"/>
              <w:rPr>
                <w:rFonts w:ascii="Times New Roman" w:hAnsi="Times New Roman"/>
                <w:color w:val="000000"/>
              </w:rPr>
            </w:pPr>
            <w:r>
              <w:rPr>
                <w:rFonts w:ascii="Times New Roman" w:hAnsi="Times New Roman"/>
                <w:color w:val="000000"/>
              </w:rPr>
              <w:t>5.</w:t>
            </w:r>
          </w:p>
        </w:tc>
        <w:tc>
          <w:tcPr>
            <w:tcW w:w="2356" w:type="dxa"/>
            <w:tcBorders>
              <w:top w:val="single" w:sz="8" w:space="0" w:color="000000"/>
              <w:left w:val="single" w:sz="8" w:space="0" w:color="000000"/>
              <w:bottom w:val="single" w:sz="8" w:space="0" w:color="000000"/>
              <w:right w:val="nil"/>
            </w:tcBorders>
            <w:shd w:val="clear" w:color="auto" w:fill="FFFFFF"/>
            <w:tcMar>
              <w:top w:w="0" w:type="dxa"/>
              <w:left w:w="108" w:type="dxa"/>
              <w:bottom w:w="0" w:type="dxa"/>
              <w:right w:w="108" w:type="dxa"/>
            </w:tcMar>
            <w:vAlign w:val="center"/>
          </w:tcPr>
          <w:p w14:paraId="7B1947BE" w14:textId="77777777" w:rsidR="004C0B64" w:rsidRDefault="00AB5B38">
            <w:pPr>
              <w:spacing w:after="0" w:line="360" w:lineRule="auto"/>
              <w:ind w:right="60"/>
              <w:rPr>
                <w:rFonts w:ascii="Times New Roman" w:hAnsi="Times New Roman"/>
                <w:color w:val="000000"/>
              </w:rPr>
            </w:pPr>
            <w:r>
              <w:rPr>
                <w:rFonts w:ascii="Times New Roman" w:hAnsi="Times New Roman"/>
                <w:color w:val="000000"/>
              </w:rPr>
              <w:t>Ugniagesys gelbėtojas</w:t>
            </w:r>
          </w:p>
        </w:tc>
        <w:tc>
          <w:tcPr>
            <w:tcW w:w="1751" w:type="dxa"/>
            <w:tcBorders>
              <w:top w:val="single" w:sz="8" w:space="0" w:color="000000"/>
              <w:left w:val="single" w:sz="8" w:space="0" w:color="000000"/>
              <w:bottom w:val="single" w:sz="8" w:space="0" w:color="000000"/>
              <w:right w:val="nil"/>
            </w:tcBorders>
            <w:shd w:val="clear" w:color="auto" w:fill="FFFFFF"/>
            <w:tcMar>
              <w:top w:w="0" w:type="dxa"/>
              <w:left w:w="108" w:type="dxa"/>
              <w:bottom w:w="0" w:type="dxa"/>
              <w:right w:w="108" w:type="dxa"/>
            </w:tcMar>
            <w:vAlign w:val="center"/>
          </w:tcPr>
          <w:p w14:paraId="13E23744" w14:textId="77777777" w:rsidR="004C0B64" w:rsidRDefault="00AB5B38">
            <w:pPr>
              <w:spacing w:after="0" w:line="360" w:lineRule="auto"/>
              <w:ind w:right="60"/>
              <w:jc w:val="center"/>
              <w:rPr>
                <w:rFonts w:ascii="Times New Roman" w:hAnsi="Times New Roman"/>
                <w:color w:val="000000"/>
              </w:rPr>
            </w:pPr>
            <w:r>
              <w:rPr>
                <w:rFonts w:ascii="Times New Roman" w:hAnsi="Times New Roman"/>
                <w:color w:val="000000"/>
              </w:rPr>
              <w:t>0,56-0,59</w:t>
            </w:r>
          </w:p>
        </w:tc>
        <w:tc>
          <w:tcPr>
            <w:tcW w:w="1546" w:type="dxa"/>
            <w:tcBorders>
              <w:top w:val="single" w:sz="8" w:space="0" w:color="000000"/>
              <w:left w:val="single" w:sz="8" w:space="0" w:color="000000"/>
              <w:bottom w:val="single" w:sz="8" w:space="0" w:color="000000"/>
              <w:right w:val="nil"/>
            </w:tcBorders>
            <w:shd w:val="clear" w:color="auto" w:fill="FFFFFF"/>
            <w:tcMar>
              <w:top w:w="0" w:type="dxa"/>
              <w:left w:w="108" w:type="dxa"/>
              <w:bottom w:w="0" w:type="dxa"/>
              <w:right w:w="108" w:type="dxa"/>
            </w:tcMar>
            <w:vAlign w:val="center"/>
          </w:tcPr>
          <w:p w14:paraId="686EED43" w14:textId="77777777" w:rsidR="004C0B64" w:rsidRDefault="00AB5B38">
            <w:pPr>
              <w:spacing w:after="0" w:line="360" w:lineRule="auto"/>
              <w:ind w:right="60"/>
              <w:jc w:val="center"/>
              <w:rPr>
                <w:rFonts w:ascii="Times New Roman" w:hAnsi="Times New Roman"/>
                <w:color w:val="000000"/>
              </w:rPr>
            </w:pPr>
            <w:r>
              <w:rPr>
                <w:rFonts w:ascii="Times New Roman" w:hAnsi="Times New Roman"/>
                <w:color w:val="000000"/>
              </w:rPr>
              <w:t>56</w:t>
            </w:r>
          </w:p>
        </w:tc>
        <w:tc>
          <w:tcPr>
            <w:tcW w:w="18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2912113" w14:textId="77777777" w:rsidR="004C0B64" w:rsidRDefault="00AB5B38">
            <w:pPr>
              <w:spacing w:after="0" w:line="360" w:lineRule="auto"/>
              <w:ind w:right="60"/>
              <w:jc w:val="center"/>
              <w:rPr>
                <w:rFonts w:ascii="Times New Roman" w:hAnsi="Times New Roman"/>
                <w:color w:val="000000"/>
              </w:rPr>
            </w:pPr>
            <w:r>
              <w:rPr>
                <w:rFonts w:ascii="Times New Roman" w:hAnsi="Times New Roman"/>
                <w:color w:val="000000"/>
              </w:rPr>
              <w:t>56</w:t>
            </w:r>
          </w:p>
        </w:tc>
      </w:tr>
    </w:tbl>
    <w:p w14:paraId="05A86DA0" w14:textId="77777777" w:rsidR="004C0B64" w:rsidRDefault="004C0B64">
      <w:pPr>
        <w:tabs>
          <w:tab w:val="left" w:pos="720"/>
          <w:tab w:val="left" w:pos="2421"/>
          <w:tab w:val="left" w:pos="5103"/>
        </w:tabs>
        <w:spacing w:after="0"/>
        <w:ind w:firstLine="720"/>
        <w:jc w:val="center"/>
        <w:rPr>
          <w:rFonts w:ascii="Times New Roman" w:hAnsi="Times New Roman"/>
          <w:b/>
          <w:color w:val="000000"/>
          <w:sz w:val="24"/>
          <w:szCs w:val="24"/>
        </w:rPr>
      </w:pPr>
    </w:p>
    <w:p w14:paraId="298245A1" w14:textId="77777777" w:rsidR="004C0B64" w:rsidRDefault="00AB5B38">
      <w:pPr>
        <w:tabs>
          <w:tab w:val="left" w:pos="720"/>
          <w:tab w:val="left" w:pos="2421"/>
          <w:tab w:val="left" w:pos="5103"/>
        </w:tabs>
        <w:spacing w:after="0"/>
        <w:ind w:firstLine="720"/>
        <w:jc w:val="center"/>
        <w:rPr>
          <w:rFonts w:ascii="Times New Roman" w:hAnsi="Times New Roman"/>
          <w:b/>
          <w:color w:val="000000"/>
          <w:sz w:val="24"/>
          <w:szCs w:val="24"/>
        </w:rPr>
      </w:pPr>
      <w:r>
        <w:rPr>
          <w:rFonts w:ascii="Times New Roman" w:hAnsi="Times New Roman"/>
          <w:b/>
          <w:color w:val="000000"/>
          <w:sz w:val="24"/>
          <w:szCs w:val="24"/>
        </w:rPr>
        <w:t>UGNIAGESIŲ KOMANDŲ DARBUOTOJŲ ANALIZĖ</w:t>
      </w:r>
    </w:p>
    <w:p w14:paraId="05B5F54D" w14:textId="77777777" w:rsidR="004C0B64" w:rsidRDefault="00AB5B38">
      <w:pPr>
        <w:keepNext/>
        <w:numPr>
          <w:ilvl w:val="0"/>
          <w:numId w:val="2"/>
        </w:numPr>
        <w:shd w:val="clear" w:color="auto" w:fill="FFFFFF"/>
        <w:spacing w:after="0" w:line="360" w:lineRule="auto"/>
        <w:jc w:val="both"/>
        <w:rPr>
          <w:rFonts w:ascii="Times New Roman" w:hAnsi="Times New Roman"/>
          <w:b/>
          <w:color w:val="000000"/>
          <w:sz w:val="24"/>
          <w:szCs w:val="24"/>
        </w:rPr>
      </w:pPr>
      <w:r>
        <w:rPr>
          <w:rFonts w:ascii="Times New Roman" w:hAnsi="Times New Roman"/>
          <w:b/>
          <w:color w:val="000000"/>
          <w:sz w:val="24"/>
          <w:szCs w:val="24"/>
        </w:rPr>
        <w:t xml:space="preserve">Pagal amžių </w:t>
      </w:r>
    </w:p>
    <w:tbl>
      <w:tblPr>
        <w:tblStyle w:val="a0"/>
        <w:tblW w:w="979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5"/>
        <w:gridCol w:w="1684"/>
        <w:gridCol w:w="1531"/>
        <w:gridCol w:w="1531"/>
        <w:gridCol w:w="1531"/>
        <w:gridCol w:w="1531"/>
      </w:tblGrid>
      <w:tr w:rsidR="004C0B64" w14:paraId="0FEAE8ED" w14:textId="77777777">
        <w:trPr>
          <w:trHeight w:val="397"/>
        </w:trPr>
        <w:tc>
          <w:tcPr>
            <w:tcW w:w="1985" w:type="dxa"/>
            <w:tcBorders>
              <w:top w:val="single" w:sz="4" w:space="0" w:color="000000"/>
              <w:left w:val="single" w:sz="4" w:space="0" w:color="000000"/>
              <w:bottom w:val="single" w:sz="4" w:space="0" w:color="000000"/>
              <w:right w:val="single" w:sz="4" w:space="0" w:color="000000"/>
            </w:tcBorders>
            <w:vAlign w:val="center"/>
          </w:tcPr>
          <w:p w14:paraId="30904D36" w14:textId="77777777" w:rsidR="004C0B64" w:rsidRDefault="00AB5B38">
            <w:pPr>
              <w:keepNext/>
              <w:shd w:val="clear" w:color="auto" w:fill="FFFFFF"/>
              <w:spacing w:after="0" w:line="240" w:lineRule="auto"/>
              <w:jc w:val="center"/>
              <w:rPr>
                <w:rFonts w:ascii="Times New Roman" w:hAnsi="Times New Roman"/>
                <w:color w:val="000000"/>
              </w:rPr>
            </w:pPr>
            <w:r>
              <w:rPr>
                <w:rFonts w:ascii="Times New Roman" w:hAnsi="Times New Roman"/>
                <w:color w:val="000000"/>
              </w:rPr>
              <w:t>Darbuotojų amžius (metais)</w:t>
            </w:r>
          </w:p>
        </w:tc>
        <w:tc>
          <w:tcPr>
            <w:tcW w:w="1684" w:type="dxa"/>
            <w:tcBorders>
              <w:top w:val="single" w:sz="4" w:space="0" w:color="000000"/>
              <w:left w:val="single" w:sz="4" w:space="0" w:color="000000"/>
              <w:bottom w:val="single" w:sz="4" w:space="0" w:color="000000"/>
              <w:right w:val="single" w:sz="4" w:space="0" w:color="000000"/>
            </w:tcBorders>
            <w:vAlign w:val="center"/>
          </w:tcPr>
          <w:p w14:paraId="2AEED9F9" w14:textId="77777777" w:rsidR="004C0B64" w:rsidRDefault="00AB5B38">
            <w:pPr>
              <w:keepNext/>
              <w:shd w:val="clear" w:color="auto" w:fill="FFFFFF"/>
              <w:spacing w:after="0" w:line="240" w:lineRule="auto"/>
              <w:jc w:val="center"/>
              <w:rPr>
                <w:rFonts w:ascii="Times New Roman" w:hAnsi="Times New Roman"/>
                <w:color w:val="000000"/>
              </w:rPr>
            </w:pPr>
            <w:r>
              <w:rPr>
                <w:rFonts w:ascii="Times New Roman" w:hAnsi="Times New Roman"/>
                <w:color w:val="000000"/>
              </w:rPr>
              <w:t>iki 30</w:t>
            </w:r>
          </w:p>
        </w:tc>
        <w:tc>
          <w:tcPr>
            <w:tcW w:w="1531" w:type="dxa"/>
            <w:tcBorders>
              <w:top w:val="single" w:sz="4" w:space="0" w:color="000000"/>
              <w:left w:val="single" w:sz="4" w:space="0" w:color="000000"/>
              <w:bottom w:val="single" w:sz="4" w:space="0" w:color="000000"/>
              <w:right w:val="single" w:sz="4" w:space="0" w:color="000000"/>
            </w:tcBorders>
            <w:vAlign w:val="center"/>
          </w:tcPr>
          <w:p w14:paraId="282CF8A1" w14:textId="77777777" w:rsidR="004C0B64" w:rsidRDefault="00AB5B38">
            <w:pPr>
              <w:keepNext/>
              <w:shd w:val="clear" w:color="auto" w:fill="FFFFFF"/>
              <w:spacing w:after="0" w:line="240" w:lineRule="auto"/>
              <w:jc w:val="center"/>
              <w:rPr>
                <w:rFonts w:ascii="Times New Roman" w:hAnsi="Times New Roman"/>
                <w:color w:val="000000"/>
              </w:rPr>
            </w:pPr>
            <w:r>
              <w:rPr>
                <w:rFonts w:ascii="Times New Roman" w:hAnsi="Times New Roman"/>
                <w:color w:val="000000"/>
              </w:rPr>
              <w:t>daugiau kaip 30 iki 40</w:t>
            </w:r>
          </w:p>
        </w:tc>
        <w:tc>
          <w:tcPr>
            <w:tcW w:w="1531" w:type="dxa"/>
            <w:tcBorders>
              <w:top w:val="single" w:sz="4" w:space="0" w:color="000000"/>
              <w:left w:val="single" w:sz="4" w:space="0" w:color="000000"/>
              <w:bottom w:val="single" w:sz="4" w:space="0" w:color="000000"/>
              <w:right w:val="single" w:sz="4" w:space="0" w:color="000000"/>
            </w:tcBorders>
            <w:vAlign w:val="center"/>
          </w:tcPr>
          <w:p w14:paraId="604B03CA" w14:textId="77777777" w:rsidR="004C0B64" w:rsidRDefault="00AB5B38">
            <w:pPr>
              <w:keepNext/>
              <w:shd w:val="clear" w:color="auto" w:fill="FFFFFF"/>
              <w:spacing w:after="0" w:line="240" w:lineRule="auto"/>
              <w:jc w:val="center"/>
              <w:rPr>
                <w:rFonts w:ascii="Times New Roman" w:hAnsi="Times New Roman"/>
                <w:color w:val="000000"/>
              </w:rPr>
            </w:pPr>
            <w:r>
              <w:rPr>
                <w:rFonts w:ascii="Times New Roman" w:hAnsi="Times New Roman"/>
                <w:color w:val="000000"/>
              </w:rPr>
              <w:t>daugiau kaip</w:t>
            </w:r>
          </w:p>
          <w:p w14:paraId="38DD4B47" w14:textId="77777777" w:rsidR="004C0B64" w:rsidRDefault="00AB5B38">
            <w:pPr>
              <w:keepNext/>
              <w:shd w:val="clear" w:color="auto" w:fill="FFFFFF"/>
              <w:spacing w:after="0" w:line="240" w:lineRule="auto"/>
              <w:jc w:val="center"/>
              <w:rPr>
                <w:rFonts w:ascii="Times New Roman" w:hAnsi="Times New Roman"/>
                <w:color w:val="000000"/>
              </w:rPr>
            </w:pPr>
            <w:r>
              <w:rPr>
                <w:rFonts w:ascii="Times New Roman" w:hAnsi="Times New Roman"/>
                <w:color w:val="000000"/>
              </w:rPr>
              <w:t>40 iki 50</w:t>
            </w:r>
          </w:p>
        </w:tc>
        <w:tc>
          <w:tcPr>
            <w:tcW w:w="1531" w:type="dxa"/>
            <w:tcBorders>
              <w:top w:val="single" w:sz="4" w:space="0" w:color="000000"/>
              <w:left w:val="single" w:sz="4" w:space="0" w:color="000000"/>
              <w:bottom w:val="single" w:sz="4" w:space="0" w:color="000000"/>
              <w:right w:val="single" w:sz="4" w:space="0" w:color="000000"/>
            </w:tcBorders>
            <w:vAlign w:val="center"/>
          </w:tcPr>
          <w:p w14:paraId="1C9DB60A" w14:textId="77777777" w:rsidR="004C0B64" w:rsidRDefault="00AB5B38">
            <w:pPr>
              <w:keepNext/>
              <w:shd w:val="clear" w:color="auto" w:fill="FFFFFF"/>
              <w:spacing w:after="0" w:line="240" w:lineRule="auto"/>
              <w:jc w:val="center"/>
              <w:rPr>
                <w:rFonts w:ascii="Times New Roman" w:hAnsi="Times New Roman"/>
                <w:color w:val="000000"/>
              </w:rPr>
            </w:pPr>
            <w:r>
              <w:rPr>
                <w:rFonts w:ascii="Times New Roman" w:hAnsi="Times New Roman"/>
                <w:color w:val="000000"/>
              </w:rPr>
              <w:t>daugiau kaip</w:t>
            </w:r>
          </w:p>
          <w:p w14:paraId="695D6FE7" w14:textId="77777777" w:rsidR="004C0B64" w:rsidRDefault="00AB5B38">
            <w:pPr>
              <w:keepNext/>
              <w:shd w:val="clear" w:color="auto" w:fill="FFFFFF"/>
              <w:spacing w:after="0" w:line="240" w:lineRule="auto"/>
              <w:jc w:val="center"/>
              <w:rPr>
                <w:rFonts w:ascii="Times New Roman" w:hAnsi="Times New Roman"/>
                <w:color w:val="000000"/>
              </w:rPr>
            </w:pPr>
            <w:r>
              <w:rPr>
                <w:rFonts w:ascii="Times New Roman" w:hAnsi="Times New Roman"/>
                <w:color w:val="000000"/>
              </w:rPr>
              <w:t>50 iki 60</w:t>
            </w:r>
          </w:p>
        </w:tc>
        <w:tc>
          <w:tcPr>
            <w:tcW w:w="1531" w:type="dxa"/>
            <w:tcBorders>
              <w:top w:val="single" w:sz="4" w:space="0" w:color="000000"/>
              <w:left w:val="single" w:sz="4" w:space="0" w:color="000000"/>
              <w:bottom w:val="single" w:sz="4" w:space="0" w:color="000000"/>
              <w:right w:val="single" w:sz="4" w:space="0" w:color="000000"/>
            </w:tcBorders>
            <w:vAlign w:val="center"/>
          </w:tcPr>
          <w:p w14:paraId="409ADBB1" w14:textId="77777777" w:rsidR="004C0B64" w:rsidRDefault="00AB5B38">
            <w:pPr>
              <w:keepNext/>
              <w:shd w:val="clear" w:color="auto" w:fill="FFFFFF"/>
              <w:spacing w:after="0" w:line="240" w:lineRule="auto"/>
              <w:jc w:val="center"/>
              <w:rPr>
                <w:rFonts w:ascii="Times New Roman" w:hAnsi="Times New Roman"/>
                <w:color w:val="000000"/>
              </w:rPr>
            </w:pPr>
            <w:r>
              <w:rPr>
                <w:rFonts w:ascii="Times New Roman" w:hAnsi="Times New Roman"/>
                <w:color w:val="000000"/>
              </w:rPr>
              <w:t>daugiau kaip 60</w:t>
            </w:r>
          </w:p>
        </w:tc>
      </w:tr>
      <w:tr w:rsidR="004C0B64" w14:paraId="27ECD6BE" w14:textId="77777777">
        <w:trPr>
          <w:trHeight w:val="397"/>
        </w:trPr>
        <w:tc>
          <w:tcPr>
            <w:tcW w:w="1985" w:type="dxa"/>
            <w:tcBorders>
              <w:top w:val="single" w:sz="4" w:space="0" w:color="000000"/>
              <w:left w:val="single" w:sz="4" w:space="0" w:color="000000"/>
              <w:bottom w:val="single" w:sz="4" w:space="0" w:color="000000"/>
              <w:right w:val="single" w:sz="4" w:space="0" w:color="000000"/>
            </w:tcBorders>
            <w:vAlign w:val="center"/>
          </w:tcPr>
          <w:p w14:paraId="41F6747C" w14:textId="77777777" w:rsidR="004C0B64" w:rsidRDefault="00AB5B38">
            <w:pPr>
              <w:keepNext/>
              <w:shd w:val="clear" w:color="auto" w:fill="FFFFFF"/>
              <w:spacing w:after="0" w:line="240" w:lineRule="auto"/>
              <w:jc w:val="center"/>
              <w:rPr>
                <w:rFonts w:ascii="Times New Roman" w:hAnsi="Times New Roman"/>
                <w:color w:val="000000"/>
              </w:rPr>
            </w:pPr>
            <w:r>
              <w:rPr>
                <w:rFonts w:ascii="Times New Roman" w:hAnsi="Times New Roman"/>
                <w:color w:val="000000"/>
              </w:rPr>
              <w:t>Darbuotojų skaičius</w:t>
            </w:r>
          </w:p>
        </w:tc>
        <w:tc>
          <w:tcPr>
            <w:tcW w:w="16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DF8F37" w14:textId="77777777" w:rsidR="004C0B64" w:rsidRDefault="00AB5B38">
            <w:pPr>
              <w:keepNext/>
              <w:shd w:val="clear" w:color="auto" w:fill="FFFFFF"/>
              <w:spacing w:after="0" w:line="360" w:lineRule="auto"/>
              <w:jc w:val="center"/>
              <w:rPr>
                <w:rFonts w:ascii="Times New Roman" w:hAnsi="Times New Roman"/>
                <w:color w:val="000000"/>
              </w:rPr>
            </w:pPr>
            <w:r>
              <w:rPr>
                <w:rFonts w:ascii="Times New Roman" w:hAnsi="Times New Roman"/>
                <w:color w:val="000000"/>
              </w:rPr>
              <w:t>6</w:t>
            </w:r>
          </w:p>
        </w:tc>
        <w:tc>
          <w:tcPr>
            <w:tcW w:w="1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860679" w14:textId="77777777" w:rsidR="004C0B64" w:rsidRDefault="00AB5B38">
            <w:pPr>
              <w:keepNext/>
              <w:shd w:val="clear" w:color="auto" w:fill="FFFFFF"/>
              <w:spacing w:after="0" w:line="360" w:lineRule="auto"/>
              <w:jc w:val="center"/>
              <w:rPr>
                <w:rFonts w:ascii="Times New Roman" w:hAnsi="Times New Roman"/>
                <w:color w:val="000000"/>
              </w:rPr>
            </w:pPr>
            <w:r>
              <w:rPr>
                <w:rFonts w:ascii="Times New Roman" w:hAnsi="Times New Roman"/>
                <w:color w:val="000000"/>
              </w:rPr>
              <w:t>8</w:t>
            </w:r>
          </w:p>
        </w:tc>
        <w:tc>
          <w:tcPr>
            <w:tcW w:w="1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B33376" w14:textId="77777777" w:rsidR="004C0B64" w:rsidRDefault="00AB5B38">
            <w:pPr>
              <w:keepNext/>
              <w:shd w:val="clear" w:color="auto" w:fill="FFFFFF"/>
              <w:spacing w:after="0" w:line="360" w:lineRule="auto"/>
              <w:jc w:val="center"/>
              <w:rPr>
                <w:rFonts w:ascii="Times New Roman" w:hAnsi="Times New Roman"/>
                <w:color w:val="000000"/>
              </w:rPr>
            </w:pPr>
            <w:r>
              <w:rPr>
                <w:rFonts w:ascii="Times New Roman" w:hAnsi="Times New Roman"/>
                <w:color w:val="000000"/>
              </w:rPr>
              <w:t>21</w:t>
            </w:r>
          </w:p>
        </w:tc>
        <w:tc>
          <w:tcPr>
            <w:tcW w:w="1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CA1819" w14:textId="77777777" w:rsidR="004C0B64" w:rsidRDefault="00AB5B38">
            <w:pPr>
              <w:keepNext/>
              <w:shd w:val="clear" w:color="auto" w:fill="FFFFFF"/>
              <w:spacing w:after="0" w:line="360" w:lineRule="auto"/>
              <w:jc w:val="center"/>
              <w:rPr>
                <w:rFonts w:ascii="Times New Roman" w:hAnsi="Times New Roman"/>
                <w:color w:val="000000"/>
              </w:rPr>
            </w:pPr>
            <w:r>
              <w:rPr>
                <w:rFonts w:ascii="Times New Roman" w:hAnsi="Times New Roman"/>
                <w:color w:val="000000"/>
              </w:rPr>
              <w:t>21</w:t>
            </w:r>
          </w:p>
        </w:tc>
        <w:tc>
          <w:tcPr>
            <w:tcW w:w="1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0B55F2" w14:textId="77777777" w:rsidR="004C0B64" w:rsidRDefault="00AB5B38">
            <w:pPr>
              <w:keepNext/>
              <w:shd w:val="clear" w:color="auto" w:fill="FFFFFF"/>
              <w:spacing w:after="0" w:line="360" w:lineRule="auto"/>
              <w:jc w:val="center"/>
              <w:rPr>
                <w:rFonts w:ascii="Times New Roman" w:hAnsi="Times New Roman"/>
                <w:color w:val="000000"/>
              </w:rPr>
            </w:pPr>
            <w:r>
              <w:rPr>
                <w:rFonts w:ascii="Times New Roman" w:hAnsi="Times New Roman"/>
                <w:color w:val="000000"/>
              </w:rPr>
              <w:t>7</w:t>
            </w:r>
          </w:p>
        </w:tc>
      </w:tr>
    </w:tbl>
    <w:p w14:paraId="43F708D8" w14:textId="77777777" w:rsidR="004C0B64" w:rsidRDefault="004C0B64">
      <w:pPr>
        <w:keepNext/>
        <w:shd w:val="clear" w:color="auto" w:fill="FFFFFF"/>
        <w:spacing w:after="0" w:line="360" w:lineRule="auto"/>
        <w:jc w:val="both"/>
        <w:rPr>
          <w:rFonts w:ascii="Times New Roman" w:hAnsi="Times New Roman"/>
          <w:color w:val="000000"/>
          <w:sz w:val="24"/>
          <w:szCs w:val="24"/>
        </w:rPr>
      </w:pPr>
    </w:p>
    <w:p w14:paraId="771B2DCB" w14:textId="77777777" w:rsidR="004C0B64" w:rsidRDefault="00AB5B38">
      <w:pPr>
        <w:keepNext/>
        <w:numPr>
          <w:ilvl w:val="0"/>
          <w:numId w:val="2"/>
        </w:numPr>
        <w:shd w:val="clear" w:color="auto" w:fill="FFFFFF"/>
        <w:spacing w:after="0" w:line="360" w:lineRule="auto"/>
        <w:jc w:val="both"/>
        <w:rPr>
          <w:rFonts w:ascii="Times New Roman" w:hAnsi="Times New Roman"/>
          <w:b/>
          <w:color w:val="000000"/>
          <w:sz w:val="24"/>
          <w:szCs w:val="24"/>
        </w:rPr>
      </w:pPr>
      <w:r>
        <w:rPr>
          <w:rFonts w:ascii="Times New Roman" w:hAnsi="Times New Roman"/>
          <w:b/>
          <w:color w:val="000000"/>
          <w:sz w:val="24"/>
          <w:szCs w:val="24"/>
        </w:rPr>
        <w:t xml:space="preserve"> Pagal profesinę darbo patirtį</w:t>
      </w:r>
    </w:p>
    <w:tbl>
      <w:tblPr>
        <w:tblStyle w:val="a1"/>
        <w:tblW w:w="836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1134"/>
        <w:gridCol w:w="1417"/>
        <w:gridCol w:w="1418"/>
        <w:gridCol w:w="1468"/>
        <w:gridCol w:w="1367"/>
      </w:tblGrid>
      <w:tr w:rsidR="004C0B64" w14:paraId="5BBFDCD8" w14:textId="77777777">
        <w:trPr>
          <w:trHeight w:val="680"/>
        </w:trPr>
        <w:tc>
          <w:tcPr>
            <w:tcW w:w="1560" w:type="dxa"/>
            <w:tcBorders>
              <w:top w:val="single" w:sz="4" w:space="0" w:color="000000"/>
              <w:left w:val="single" w:sz="4" w:space="0" w:color="000000"/>
              <w:bottom w:val="single" w:sz="4" w:space="0" w:color="000000"/>
              <w:right w:val="single" w:sz="4" w:space="0" w:color="000000"/>
            </w:tcBorders>
            <w:vAlign w:val="center"/>
          </w:tcPr>
          <w:p w14:paraId="68B8B117" w14:textId="77777777" w:rsidR="004C0B64" w:rsidRDefault="00AB5B38">
            <w:pPr>
              <w:keepNext/>
              <w:shd w:val="clear" w:color="auto" w:fill="FFFFFF"/>
              <w:spacing w:after="0" w:line="240" w:lineRule="auto"/>
              <w:jc w:val="center"/>
              <w:rPr>
                <w:rFonts w:ascii="Times New Roman" w:hAnsi="Times New Roman"/>
              </w:rPr>
            </w:pPr>
            <w:r>
              <w:rPr>
                <w:rFonts w:ascii="Times New Roman" w:hAnsi="Times New Roman"/>
              </w:rPr>
              <w:t>Darbo stažas (metais)</w:t>
            </w:r>
          </w:p>
        </w:tc>
        <w:tc>
          <w:tcPr>
            <w:tcW w:w="1134" w:type="dxa"/>
            <w:tcBorders>
              <w:top w:val="single" w:sz="4" w:space="0" w:color="000000"/>
              <w:left w:val="single" w:sz="4" w:space="0" w:color="000000"/>
              <w:bottom w:val="single" w:sz="4" w:space="0" w:color="000000"/>
              <w:right w:val="single" w:sz="4" w:space="0" w:color="000000"/>
            </w:tcBorders>
            <w:vAlign w:val="center"/>
          </w:tcPr>
          <w:p w14:paraId="106EB260" w14:textId="77777777" w:rsidR="004C0B64" w:rsidRDefault="00AB5B38">
            <w:pPr>
              <w:keepNext/>
              <w:shd w:val="clear" w:color="auto" w:fill="FFFFFF"/>
              <w:spacing w:after="0" w:line="240" w:lineRule="auto"/>
              <w:jc w:val="center"/>
              <w:rPr>
                <w:rFonts w:ascii="Times New Roman" w:hAnsi="Times New Roman"/>
              </w:rPr>
            </w:pPr>
            <w:r>
              <w:rPr>
                <w:rFonts w:ascii="Times New Roman" w:hAnsi="Times New Roman"/>
              </w:rPr>
              <w:t>iki 2</w:t>
            </w:r>
          </w:p>
        </w:tc>
        <w:tc>
          <w:tcPr>
            <w:tcW w:w="1417" w:type="dxa"/>
            <w:tcBorders>
              <w:top w:val="single" w:sz="4" w:space="0" w:color="000000"/>
              <w:left w:val="single" w:sz="4" w:space="0" w:color="000000"/>
              <w:bottom w:val="single" w:sz="4" w:space="0" w:color="000000"/>
              <w:right w:val="single" w:sz="4" w:space="0" w:color="000000"/>
            </w:tcBorders>
            <w:vAlign w:val="center"/>
          </w:tcPr>
          <w:p w14:paraId="01BDB963" w14:textId="77777777" w:rsidR="004C0B64" w:rsidRDefault="00AB5B38">
            <w:pPr>
              <w:keepNext/>
              <w:shd w:val="clear" w:color="auto" w:fill="FFFFFF"/>
              <w:spacing w:after="0" w:line="240" w:lineRule="auto"/>
              <w:jc w:val="center"/>
              <w:rPr>
                <w:rFonts w:ascii="Times New Roman" w:hAnsi="Times New Roman"/>
              </w:rPr>
            </w:pPr>
            <w:r>
              <w:rPr>
                <w:rFonts w:ascii="Times New Roman" w:hAnsi="Times New Roman"/>
              </w:rPr>
              <w:t>nuo daugiau</w:t>
            </w:r>
          </w:p>
          <w:p w14:paraId="667DBA64" w14:textId="77777777" w:rsidR="004C0B64" w:rsidRDefault="00AB5B38">
            <w:pPr>
              <w:keepNext/>
              <w:shd w:val="clear" w:color="auto" w:fill="FFFFFF"/>
              <w:spacing w:after="0" w:line="240" w:lineRule="auto"/>
              <w:jc w:val="center"/>
              <w:rPr>
                <w:rFonts w:ascii="Times New Roman" w:hAnsi="Times New Roman"/>
              </w:rPr>
            </w:pPr>
            <w:r>
              <w:rPr>
                <w:rFonts w:ascii="Times New Roman" w:hAnsi="Times New Roman"/>
              </w:rPr>
              <w:t>kaip 2 iki 5</w:t>
            </w:r>
          </w:p>
        </w:tc>
        <w:tc>
          <w:tcPr>
            <w:tcW w:w="1418" w:type="dxa"/>
            <w:tcBorders>
              <w:top w:val="single" w:sz="4" w:space="0" w:color="000000"/>
              <w:left w:val="single" w:sz="4" w:space="0" w:color="000000"/>
              <w:bottom w:val="single" w:sz="4" w:space="0" w:color="000000"/>
              <w:right w:val="single" w:sz="4" w:space="0" w:color="000000"/>
            </w:tcBorders>
            <w:vAlign w:val="center"/>
          </w:tcPr>
          <w:p w14:paraId="00648DB6" w14:textId="77777777" w:rsidR="004C0B64" w:rsidRDefault="00AB5B38">
            <w:pPr>
              <w:keepNext/>
              <w:shd w:val="clear" w:color="auto" w:fill="FFFFFF"/>
              <w:spacing w:after="0" w:line="240" w:lineRule="auto"/>
              <w:jc w:val="center"/>
              <w:rPr>
                <w:rFonts w:ascii="Times New Roman" w:hAnsi="Times New Roman"/>
              </w:rPr>
            </w:pPr>
            <w:r>
              <w:rPr>
                <w:rFonts w:ascii="Times New Roman" w:hAnsi="Times New Roman"/>
              </w:rPr>
              <w:t>nuo daugiau kaip 5 iki  10</w:t>
            </w:r>
          </w:p>
        </w:tc>
        <w:tc>
          <w:tcPr>
            <w:tcW w:w="1468" w:type="dxa"/>
            <w:tcBorders>
              <w:top w:val="single" w:sz="4" w:space="0" w:color="000000"/>
              <w:left w:val="single" w:sz="4" w:space="0" w:color="000000"/>
              <w:bottom w:val="single" w:sz="4" w:space="0" w:color="000000"/>
              <w:right w:val="single" w:sz="4" w:space="0" w:color="000000"/>
            </w:tcBorders>
            <w:vAlign w:val="center"/>
          </w:tcPr>
          <w:p w14:paraId="2C9D4181" w14:textId="77777777" w:rsidR="004C0B64" w:rsidRDefault="00AB5B38">
            <w:pPr>
              <w:keepNext/>
              <w:shd w:val="clear" w:color="auto" w:fill="FFFFFF"/>
              <w:spacing w:after="0" w:line="240" w:lineRule="auto"/>
              <w:jc w:val="center"/>
              <w:rPr>
                <w:rFonts w:ascii="Times New Roman" w:hAnsi="Times New Roman"/>
              </w:rPr>
            </w:pPr>
            <w:r>
              <w:rPr>
                <w:rFonts w:ascii="Times New Roman" w:hAnsi="Times New Roman"/>
              </w:rPr>
              <w:t>nuo daugiau kaip 10 iki 20</w:t>
            </w:r>
          </w:p>
        </w:tc>
        <w:tc>
          <w:tcPr>
            <w:tcW w:w="1367" w:type="dxa"/>
            <w:tcBorders>
              <w:top w:val="single" w:sz="4" w:space="0" w:color="000000"/>
              <w:left w:val="single" w:sz="4" w:space="0" w:color="000000"/>
              <w:bottom w:val="single" w:sz="4" w:space="0" w:color="000000"/>
              <w:right w:val="single" w:sz="4" w:space="0" w:color="000000"/>
            </w:tcBorders>
            <w:vAlign w:val="center"/>
          </w:tcPr>
          <w:p w14:paraId="27E6C928" w14:textId="77777777" w:rsidR="004C0B64" w:rsidRDefault="00AB5B38">
            <w:pPr>
              <w:keepNext/>
              <w:shd w:val="clear" w:color="auto" w:fill="FFFFFF"/>
              <w:spacing w:after="0" w:line="240" w:lineRule="auto"/>
              <w:jc w:val="center"/>
              <w:rPr>
                <w:rFonts w:ascii="Times New Roman" w:hAnsi="Times New Roman"/>
              </w:rPr>
            </w:pPr>
            <w:r>
              <w:rPr>
                <w:rFonts w:ascii="Times New Roman" w:hAnsi="Times New Roman"/>
              </w:rPr>
              <w:t>nuo daugiau kaip 20</w:t>
            </w:r>
          </w:p>
        </w:tc>
      </w:tr>
      <w:tr w:rsidR="004C0B64" w14:paraId="6F0FECBC" w14:textId="77777777">
        <w:trPr>
          <w:trHeight w:val="680"/>
        </w:trPr>
        <w:tc>
          <w:tcPr>
            <w:tcW w:w="1560" w:type="dxa"/>
            <w:tcBorders>
              <w:top w:val="single" w:sz="4" w:space="0" w:color="000000"/>
              <w:left w:val="single" w:sz="4" w:space="0" w:color="000000"/>
              <w:bottom w:val="single" w:sz="4" w:space="0" w:color="000000"/>
              <w:right w:val="single" w:sz="4" w:space="0" w:color="000000"/>
            </w:tcBorders>
            <w:vAlign w:val="center"/>
          </w:tcPr>
          <w:p w14:paraId="6A883816" w14:textId="77777777" w:rsidR="004C0B64" w:rsidRDefault="00AB5B38">
            <w:pPr>
              <w:keepNext/>
              <w:shd w:val="clear" w:color="auto" w:fill="FFFFFF"/>
              <w:spacing w:after="0" w:line="240" w:lineRule="auto"/>
              <w:jc w:val="center"/>
              <w:rPr>
                <w:rFonts w:ascii="Times New Roman" w:hAnsi="Times New Roman"/>
              </w:rPr>
            </w:pPr>
            <w:r>
              <w:rPr>
                <w:rFonts w:ascii="Times New Roman" w:hAnsi="Times New Roman"/>
              </w:rPr>
              <w:t>Darbuotojų skaičius</w:t>
            </w:r>
          </w:p>
        </w:tc>
        <w:tc>
          <w:tcPr>
            <w:tcW w:w="1134" w:type="dxa"/>
            <w:tcBorders>
              <w:top w:val="single" w:sz="4" w:space="0" w:color="000000"/>
              <w:left w:val="single" w:sz="4" w:space="0" w:color="000000"/>
              <w:bottom w:val="single" w:sz="4" w:space="0" w:color="000000"/>
              <w:right w:val="single" w:sz="4" w:space="0" w:color="000000"/>
            </w:tcBorders>
            <w:vAlign w:val="center"/>
          </w:tcPr>
          <w:p w14:paraId="06DC9A3C" w14:textId="77777777" w:rsidR="004C0B64" w:rsidRDefault="00AB5B38">
            <w:pPr>
              <w:keepNext/>
              <w:shd w:val="clear" w:color="auto" w:fill="FFFFFF"/>
              <w:spacing w:after="0" w:line="360" w:lineRule="auto"/>
              <w:jc w:val="center"/>
              <w:rPr>
                <w:rFonts w:ascii="Times New Roman" w:hAnsi="Times New Roman"/>
              </w:rPr>
            </w:pPr>
            <w:r>
              <w:rPr>
                <w:rFonts w:ascii="Times New Roman" w:hAnsi="Times New Roman"/>
              </w:rPr>
              <w:t>1</w:t>
            </w:r>
          </w:p>
        </w:tc>
        <w:tc>
          <w:tcPr>
            <w:tcW w:w="1417" w:type="dxa"/>
            <w:tcBorders>
              <w:top w:val="single" w:sz="4" w:space="0" w:color="000000"/>
              <w:left w:val="single" w:sz="4" w:space="0" w:color="000000"/>
              <w:bottom w:val="single" w:sz="4" w:space="0" w:color="000000"/>
              <w:right w:val="single" w:sz="4" w:space="0" w:color="000000"/>
            </w:tcBorders>
            <w:vAlign w:val="center"/>
          </w:tcPr>
          <w:p w14:paraId="58159509" w14:textId="77777777" w:rsidR="004C0B64" w:rsidRDefault="00AB5B38">
            <w:pPr>
              <w:keepNext/>
              <w:shd w:val="clear" w:color="auto" w:fill="FFFFFF"/>
              <w:spacing w:after="0" w:line="360" w:lineRule="auto"/>
              <w:jc w:val="center"/>
              <w:rPr>
                <w:rFonts w:ascii="Times New Roman" w:hAnsi="Times New Roman"/>
              </w:rPr>
            </w:pPr>
            <w:r>
              <w:rPr>
                <w:rFonts w:ascii="Times New Roman" w:hAnsi="Times New Roman"/>
              </w:rPr>
              <w:t>10</w:t>
            </w:r>
          </w:p>
        </w:tc>
        <w:tc>
          <w:tcPr>
            <w:tcW w:w="1418" w:type="dxa"/>
            <w:tcBorders>
              <w:top w:val="single" w:sz="4" w:space="0" w:color="000000"/>
              <w:left w:val="single" w:sz="4" w:space="0" w:color="000000"/>
              <w:bottom w:val="single" w:sz="4" w:space="0" w:color="000000"/>
              <w:right w:val="single" w:sz="4" w:space="0" w:color="000000"/>
            </w:tcBorders>
            <w:vAlign w:val="center"/>
          </w:tcPr>
          <w:p w14:paraId="4F035EAC" w14:textId="77777777" w:rsidR="004C0B64" w:rsidRDefault="00AB5B38">
            <w:pPr>
              <w:keepNext/>
              <w:shd w:val="clear" w:color="auto" w:fill="FFFFFF"/>
              <w:spacing w:after="0" w:line="360" w:lineRule="auto"/>
              <w:jc w:val="center"/>
              <w:rPr>
                <w:rFonts w:ascii="Times New Roman" w:hAnsi="Times New Roman"/>
              </w:rPr>
            </w:pPr>
            <w:r>
              <w:rPr>
                <w:rFonts w:ascii="Times New Roman" w:hAnsi="Times New Roman"/>
              </w:rPr>
              <w:t>5</w:t>
            </w:r>
          </w:p>
        </w:tc>
        <w:tc>
          <w:tcPr>
            <w:tcW w:w="1468" w:type="dxa"/>
            <w:tcBorders>
              <w:top w:val="single" w:sz="4" w:space="0" w:color="000000"/>
              <w:left w:val="single" w:sz="4" w:space="0" w:color="000000"/>
              <w:bottom w:val="single" w:sz="4" w:space="0" w:color="000000"/>
              <w:right w:val="single" w:sz="4" w:space="0" w:color="000000"/>
            </w:tcBorders>
            <w:vAlign w:val="center"/>
          </w:tcPr>
          <w:p w14:paraId="4F53D59C" w14:textId="77777777" w:rsidR="004C0B64" w:rsidRDefault="00AB5B38">
            <w:pPr>
              <w:keepNext/>
              <w:shd w:val="clear" w:color="auto" w:fill="FFFFFF"/>
              <w:spacing w:after="0" w:line="360" w:lineRule="auto"/>
              <w:jc w:val="center"/>
              <w:rPr>
                <w:rFonts w:ascii="Times New Roman" w:hAnsi="Times New Roman"/>
              </w:rPr>
            </w:pPr>
            <w:r>
              <w:rPr>
                <w:rFonts w:ascii="Times New Roman" w:hAnsi="Times New Roman"/>
              </w:rPr>
              <w:t>29</w:t>
            </w:r>
          </w:p>
        </w:tc>
        <w:tc>
          <w:tcPr>
            <w:tcW w:w="1367" w:type="dxa"/>
            <w:tcBorders>
              <w:top w:val="single" w:sz="4" w:space="0" w:color="000000"/>
              <w:left w:val="single" w:sz="4" w:space="0" w:color="000000"/>
              <w:bottom w:val="single" w:sz="4" w:space="0" w:color="000000"/>
              <w:right w:val="single" w:sz="4" w:space="0" w:color="000000"/>
            </w:tcBorders>
            <w:vAlign w:val="center"/>
          </w:tcPr>
          <w:p w14:paraId="5E369571" w14:textId="77777777" w:rsidR="004C0B64" w:rsidRDefault="00AB5B38">
            <w:pPr>
              <w:keepNext/>
              <w:shd w:val="clear" w:color="auto" w:fill="FFFFFF"/>
              <w:spacing w:after="0" w:line="360" w:lineRule="auto"/>
              <w:jc w:val="center"/>
              <w:rPr>
                <w:rFonts w:ascii="Times New Roman" w:hAnsi="Times New Roman"/>
              </w:rPr>
            </w:pPr>
            <w:r>
              <w:rPr>
                <w:rFonts w:ascii="Times New Roman" w:hAnsi="Times New Roman"/>
              </w:rPr>
              <w:t>15</w:t>
            </w:r>
          </w:p>
        </w:tc>
      </w:tr>
    </w:tbl>
    <w:p w14:paraId="50F9DC96" w14:textId="77777777" w:rsidR="004C0B64" w:rsidRDefault="00AB5B38">
      <w:pPr>
        <w:keepNext/>
        <w:shd w:val="clear" w:color="auto" w:fill="FFFFFF"/>
        <w:spacing w:after="0" w:line="360" w:lineRule="auto"/>
        <w:jc w:val="both"/>
        <w:rPr>
          <w:rFonts w:ascii="Times New Roman" w:hAnsi="Times New Roman"/>
          <w:sz w:val="24"/>
          <w:szCs w:val="24"/>
        </w:rPr>
      </w:pPr>
      <w:r>
        <w:rPr>
          <w:rFonts w:ascii="Times New Roman" w:hAnsi="Times New Roman"/>
          <w:sz w:val="24"/>
          <w:szCs w:val="24"/>
        </w:rPr>
        <w:t xml:space="preserve">              Pastaba. 73,3% darbuotojų profesinė darbo patirtis yra daugiau nei 10 metų.</w:t>
      </w:r>
    </w:p>
    <w:p w14:paraId="1C903CBD" w14:textId="77777777" w:rsidR="004C0B64" w:rsidRDefault="004C0B64">
      <w:pPr>
        <w:keepNext/>
        <w:shd w:val="clear" w:color="auto" w:fill="FFFFFF"/>
        <w:spacing w:after="0" w:line="360" w:lineRule="auto"/>
        <w:jc w:val="both"/>
        <w:rPr>
          <w:rFonts w:ascii="Times New Roman" w:hAnsi="Times New Roman"/>
          <w:sz w:val="24"/>
          <w:szCs w:val="24"/>
        </w:rPr>
      </w:pPr>
    </w:p>
    <w:p w14:paraId="6476D4C2" w14:textId="77777777" w:rsidR="004C0B64" w:rsidRDefault="00AB5B38">
      <w:pPr>
        <w:keepNext/>
        <w:shd w:val="clear" w:color="auto" w:fill="FFFFFF"/>
        <w:spacing w:after="0" w:line="360" w:lineRule="auto"/>
        <w:jc w:val="center"/>
        <w:rPr>
          <w:rFonts w:ascii="Times New Roman" w:hAnsi="Times New Roman"/>
          <w:b/>
          <w:sz w:val="24"/>
          <w:szCs w:val="24"/>
        </w:rPr>
      </w:pPr>
      <w:r>
        <w:rPr>
          <w:rFonts w:ascii="Times New Roman" w:hAnsi="Times New Roman"/>
          <w:b/>
          <w:sz w:val="24"/>
          <w:szCs w:val="24"/>
        </w:rPr>
        <w:t>GAISRINIŲ AUTOMOBILIŲ PARKAS</w:t>
      </w:r>
    </w:p>
    <w:tbl>
      <w:tblPr>
        <w:tblStyle w:val="a2"/>
        <w:tblpPr w:leftFromText="180" w:rightFromText="180" w:vertAnchor="text" w:tblpY="145"/>
        <w:tblW w:w="8568" w:type="dxa"/>
        <w:tblLayout w:type="fixed"/>
        <w:tblLook w:val="0400" w:firstRow="0" w:lastRow="0" w:firstColumn="0" w:lastColumn="0" w:noHBand="0" w:noVBand="1"/>
      </w:tblPr>
      <w:tblGrid>
        <w:gridCol w:w="1384"/>
        <w:gridCol w:w="4003"/>
        <w:gridCol w:w="1418"/>
        <w:gridCol w:w="1763"/>
      </w:tblGrid>
      <w:tr w:rsidR="004C0B64" w14:paraId="58788CE8" w14:textId="77777777" w:rsidTr="00FB5C63">
        <w:trPr>
          <w:trHeight w:val="567"/>
        </w:trPr>
        <w:tc>
          <w:tcPr>
            <w:tcW w:w="1384" w:type="dxa"/>
            <w:tcBorders>
              <w:top w:val="single" w:sz="8" w:space="0" w:color="000000"/>
              <w:left w:val="single" w:sz="8" w:space="0" w:color="000000"/>
              <w:bottom w:val="single" w:sz="8" w:space="0" w:color="000000"/>
              <w:right w:val="nil"/>
            </w:tcBorders>
            <w:tcMar>
              <w:top w:w="0" w:type="dxa"/>
              <w:left w:w="108" w:type="dxa"/>
              <w:bottom w:w="0" w:type="dxa"/>
              <w:right w:w="108" w:type="dxa"/>
            </w:tcMar>
          </w:tcPr>
          <w:p w14:paraId="3DCCF5DC" w14:textId="77777777" w:rsidR="004C0B64" w:rsidRDefault="00AB5B38">
            <w:pPr>
              <w:spacing w:after="0" w:line="240" w:lineRule="auto"/>
              <w:jc w:val="center"/>
              <w:rPr>
                <w:rFonts w:ascii="Times New Roman" w:hAnsi="Times New Roman"/>
                <w:color w:val="000000"/>
              </w:rPr>
            </w:pPr>
            <w:r>
              <w:rPr>
                <w:rFonts w:ascii="Times New Roman" w:hAnsi="Times New Roman"/>
                <w:color w:val="000000"/>
              </w:rPr>
              <w:t>Ugniagesių komandos pavadinimas</w:t>
            </w:r>
          </w:p>
        </w:tc>
        <w:tc>
          <w:tcPr>
            <w:tcW w:w="4003" w:type="dxa"/>
            <w:tcBorders>
              <w:top w:val="single" w:sz="8" w:space="0" w:color="000000"/>
              <w:left w:val="single" w:sz="8" w:space="0" w:color="000000"/>
              <w:bottom w:val="single" w:sz="4" w:space="0" w:color="000000"/>
              <w:right w:val="nil"/>
            </w:tcBorders>
            <w:shd w:val="clear" w:color="auto" w:fill="FFFFFF"/>
            <w:tcMar>
              <w:top w:w="0" w:type="dxa"/>
              <w:left w:w="108" w:type="dxa"/>
              <w:bottom w:w="0" w:type="dxa"/>
              <w:right w:w="108" w:type="dxa"/>
            </w:tcMar>
          </w:tcPr>
          <w:p w14:paraId="7B00DB86" w14:textId="77777777" w:rsidR="004C0B64" w:rsidRDefault="00AB5B38">
            <w:pPr>
              <w:spacing w:after="0" w:line="240" w:lineRule="auto"/>
              <w:jc w:val="center"/>
              <w:rPr>
                <w:rFonts w:ascii="Times New Roman" w:hAnsi="Times New Roman"/>
                <w:color w:val="000000"/>
              </w:rPr>
            </w:pPr>
            <w:r>
              <w:rPr>
                <w:rFonts w:ascii="Times New Roman" w:hAnsi="Times New Roman"/>
                <w:color w:val="000000"/>
              </w:rPr>
              <w:t>Transporto priemonė</w:t>
            </w:r>
          </w:p>
        </w:tc>
        <w:tc>
          <w:tcPr>
            <w:tcW w:w="1418" w:type="dxa"/>
            <w:tcBorders>
              <w:top w:val="single" w:sz="8" w:space="0" w:color="000000"/>
              <w:left w:val="single" w:sz="8" w:space="0" w:color="000000"/>
              <w:bottom w:val="single" w:sz="8" w:space="0" w:color="000000"/>
              <w:right w:val="nil"/>
            </w:tcBorders>
            <w:shd w:val="clear" w:color="auto" w:fill="FFFFFF"/>
            <w:tcMar>
              <w:top w:w="0" w:type="dxa"/>
              <w:left w:w="108" w:type="dxa"/>
              <w:bottom w:w="0" w:type="dxa"/>
              <w:right w:w="108" w:type="dxa"/>
            </w:tcMar>
          </w:tcPr>
          <w:p w14:paraId="6AF2A561" w14:textId="77777777" w:rsidR="004C0B64" w:rsidRDefault="00AB5B38">
            <w:pPr>
              <w:spacing w:after="0" w:line="240" w:lineRule="auto"/>
              <w:jc w:val="center"/>
              <w:rPr>
                <w:rFonts w:ascii="Times New Roman" w:hAnsi="Times New Roman"/>
                <w:color w:val="000000"/>
              </w:rPr>
            </w:pPr>
            <w:r>
              <w:rPr>
                <w:rFonts w:ascii="Times New Roman" w:hAnsi="Times New Roman"/>
                <w:color w:val="000000"/>
              </w:rPr>
              <w:t>Pagaminimo metai</w:t>
            </w:r>
          </w:p>
        </w:tc>
        <w:tc>
          <w:tcPr>
            <w:tcW w:w="176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79BF6442" w14:textId="77777777" w:rsidR="004C0B64" w:rsidRDefault="00AB5B38">
            <w:pPr>
              <w:spacing w:after="0" w:line="240" w:lineRule="auto"/>
              <w:jc w:val="center"/>
              <w:rPr>
                <w:rFonts w:ascii="Times New Roman" w:hAnsi="Times New Roman"/>
                <w:color w:val="000000"/>
              </w:rPr>
            </w:pPr>
            <w:r>
              <w:rPr>
                <w:rFonts w:ascii="Times New Roman" w:hAnsi="Times New Roman"/>
                <w:color w:val="000000"/>
              </w:rPr>
              <w:t xml:space="preserve">Automobilio rida 2024 m. </w:t>
            </w:r>
          </w:p>
          <w:p w14:paraId="3E763914" w14:textId="77777777" w:rsidR="004C0B64" w:rsidRDefault="00AB5B38">
            <w:pPr>
              <w:spacing w:after="0" w:line="240" w:lineRule="auto"/>
              <w:jc w:val="center"/>
              <w:rPr>
                <w:rFonts w:ascii="Times New Roman" w:hAnsi="Times New Roman"/>
                <w:color w:val="000000"/>
              </w:rPr>
            </w:pPr>
            <w:r>
              <w:rPr>
                <w:rFonts w:ascii="Times New Roman" w:hAnsi="Times New Roman"/>
                <w:color w:val="000000"/>
              </w:rPr>
              <w:t>(km) </w:t>
            </w:r>
          </w:p>
        </w:tc>
      </w:tr>
      <w:tr w:rsidR="004C0B64" w14:paraId="38492993" w14:textId="77777777" w:rsidTr="00FB5C63">
        <w:trPr>
          <w:trHeight w:val="203"/>
        </w:trPr>
        <w:tc>
          <w:tcPr>
            <w:tcW w:w="1384" w:type="dxa"/>
            <w:vMerge w:val="restart"/>
            <w:tcBorders>
              <w:top w:val="single" w:sz="8"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tcPr>
          <w:p w14:paraId="23C2758D" w14:textId="77777777" w:rsidR="004C0B64" w:rsidRDefault="00AB5B38">
            <w:pPr>
              <w:tabs>
                <w:tab w:val="left" w:pos="990"/>
              </w:tabs>
              <w:spacing w:after="0"/>
              <w:ind w:right="60"/>
              <w:rPr>
                <w:color w:val="000000"/>
              </w:rPr>
            </w:pPr>
            <w:r>
              <w:rPr>
                <w:color w:val="000000"/>
              </w:rPr>
              <w:t>Eišiškių UK</w:t>
            </w:r>
          </w:p>
        </w:tc>
        <w:tc>
          <w:tcPr>
            <w:tcW w:w="40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2470D2" w14:textId="77777777" w:rsidR="004C0B64" w:rsidRDefault="00AB5B38">
            <w:pPr>
              <w:spacing w:after="0"/>
              <w:ind w:right="60"/>
              <w:rPr>
                <w:color w:val="000000"/>
              </w:rPr>
            </w:pPr>
            <w:r>
              <w:rPr>
                <w:color w:val="000000"/>
              </w:rPr>
              <w:t xml:space="preserve">AC/2500/1600/IVECOMAGIRUS75-16AW/V/4x4/3  </w:t>
            </w:r>
            <w:proofErr w:type="spellStart"/>
            <w:r>
              <w:rPr>
                <w:color w:val="000000"/>
              </w:rPr>
              <w:t>valst</w:t>
            </w:r>
            <w:proofErr w:type="spellEnd"/>
            <w:r>
              <w:rPr>
                <w:color w:val="000000"/>
              </w:rPr>
              <w:t>. Nr.  LRZ668</w:t>
            </w:r>
          </w:p>
        </w:tc>
        <w:tc>
          <w:tcPr>
            <w:tcW w:w="1418" w:type="dxa"/>
            <w:tcBorders>
              <w:top w:val="nil"/>
              <w:left w:val="single" w:sz="4" w:space="0" w:color="000000"/>
              <w:bottom w:val="single" w:sz="8" w:space="0" w:color="000000"/>
              <w:right w:val="nil"/>
            </w:tcBorders>
            <w:shd w:val="clear" w:color="auto" w:fill="FFFFFF"/>
            <w:tcMar>
              <w:top w:w="0" w:type="dxa"/>
              <w:left w:w="108" w:type="dxa"/>
              <w:bottom w:w="0" w:type="dxa"/>
              <w:right w:w="108" w:type="dxa"/>
            </w:tcMar>
            <w:vAlign w:val="center"/>
          </w:tcPr>
          <w:p w14:paraId="6F0916E1" w14:textId="77777777" w:rsidR="004C0B64" w:rsidRDefault="00AB5B38">
            <w:pPr>
              <w:spacing w:after="0"/>
              <w:jc w:val="center"/>
              <w:rPr>
                <w:color w:val="000000"/>
              </w:rPr>
            </w:pPr>
            <w:r>
              <w:rPr>
                <w:color w:val="000000"/>
              </w:rPr>
              <w:t>1992</w:t>
            </w:r>
          </w:p>
        </w:tc>
        <w:tc>
          <w:tcPr>
            <w:tcW w:w="176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ABFB9D6" w14:textId="77777777" w:rsidR="004C0B64" w:rsidRDefault="00AB5B38">
            <w:pPr>
              <w:spacing w:after="0"/>
              <w:ind w:right="60"/>
              <w:jc w:val="center"/>
              <w:rPr>
                <w:color w:val="000000"/>
              </w:rPr>
            </w:pPr>
            <w:r>
              <w:rPr>
                <w:color w:val="000000"/>
              </w:rPr>
              <w:t>731</w:t>
            </w:r>
          </w:p>
        </w:tc>
      </w:tr>
      <w:tr w:rsidR="004C0B64" w14:paraId="1731E7CC" w14:textId="77777777" w:rsidTr="00FB5C63">
        <w:trPr>
          <w:trHeight w:val="203"/>
        </w:trPr>
        <w:tc>
          <w:tcPr>
            <w:tcW w:w="1384" w:type="dxa"/>
            <w:vMerge/>
            <w:tcBorders>
              <w:top w:val="single" w:sz="8"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tcPr>
          <w:p w14:paraId="69CCB648" w14:textId="77777777" w:rsidR="004C0B64" w:rsidRDefault="004C0B64">
            <w:pPr>
              <w:widowControl w:val="0"/>
              <w:pBdr>
                <w:top w:val="nil"/>
                <w:left w:val="nil"/>
                <w:bottom w:val="nil"/>
                <w:right w:val="nil"/>
                <w:between w:val="nil"/>
              </w:pBdr>
              <w:spacing w:after="0"/>
              <w:rPr>
                <w:color w:val="000000"/>
              </w:rPr>
            </w:pPr>
          </w:p>
        </w:tc>
        <w:tc>
          <w:tcPr>
            <w:tcW w:w="40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79C5BD" w14:textId="77777777" w:rsidR="004C0B64" w:rsidRDefault="00AB5B38">
            <w:pPr>
              <w:spacing w:after="0"/>
              <w:ind w:right="60"/>
              <w:rPr>
                <w:color w:val="000000"/>
              </w:rPr>
            </w:pPr>
            <w:r>
              <w:rPr>
                <w:color w:val="000000"/>
              </w:rPr>
              <w:t>AC/6000/600/2400/</w:t>
            </w:r>
            <w:proofErr w:type="spellStart"/>
            <w:r>
              <w:rPr>
                <w:color w:val="000000"/>
              </w:rPr>
              <w:t>Jelcz</w:t>
            </w:r>
            <w:proofErr w:type="spellEnd"/>
            <w:r>
              <w:rPr>
                <w:color w:val="000000"/>
              </w:rPr>
              <w:t xml:space="preserve">/010/R/S4x2/6 </w:t>
            </w:r>
            <w:proofErr w:type="spellStart"/>
            <w:r>
              <w:rPr>
                <w:color w:val="000000"/>
              </w:rPr>
              <w:t>valst.Nr</w:t>
            </w:r>
            <w:proofErr w:type="spellEnd"/>
            <w:r>
              <w:rPr>
                <w:color w:val="000000"/>
              </w:rPr>
              <w:t xml:space="preserve">. HBN277 </w:t>
            </w:r>
          </w:p>
        </w:tc>
        <w:tc>
          <w:tcPr>
            <w:tcW w:w="1418" w:type="dxa"/>
            <w:tcBorders>
              <w:top w:val="nil"/>
              <w:left w:val="single" w:sz="4" w:space="0" w:color="000000"/>
              <w:bottom w:val="single" w:sz="8" w:space="0" w:color="000000"/>
              <w:right w:val="nil"/>
            </w:tcBorders>
            <w:shd w:val="clear" w:color="auto" w:fill="FFFFFF"/>
            <w:tcMar>
              <w:top w:w="0" w:type="dxa"/>
              <w:left w:w="108" w:type="dxa"/>
              <w:bottom w:w="0" w:type="dxa"/>
              <w:right w:w="108" w:type="dxa"/>
            </w:tcMar>
            <w:vAlign w:val="center"/>
          </w:tcPr>
          <w:p w14:paraId="73A3DED7" w14:textId="77777777" w:rsidR="004C0B64" w:rsidRDefault="00AB5B38">
            <w:pPr>
              <w:spacing w:after="0"/>
              <w:jc w:val="center"/>
              <w:rPr>
                <w:color w:val="000000"/>
              </w:rPr>
            </w:pPr>
            <w:r>
              <w:rPr>
                <w:color w:val="000000"/>
              </w:rPr>
              <w:t>1996</w:t>
            </w:r>
          </w:p>
        </w:tc>
        <w:tc>
          <w:tcPr>
            <w:tcW w:w="176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0A8CF9F" w14:textId="77777777" w:rsidR="004C0B64" w:rsidRDefault="00FB5C63">
            <w:pPr>
              <w:spacing w:after="0"/>
              <w:ind w:right="60"/>
              <w:jc w:val="center"/>
              <w:rPr>
                <w:color w:val="000000"/>
              </w:rPr>
            </w:pPr>
            <w:r>
              <w:rPr>
                <w:color w:val="000000"/>
              </w:rPr>
              <w:t>0</w:t>
            </w:r>
          </w:p>
        </w:tc>
      </w:tr>
      <w:tr w:rsidR="004C0B64" w14:paraId="43ACBDBE" w14:textId="77777777" w:rsidTr="00FB5C63">
        <w:trPr>
          <w:trHeight w:val="203"/>
        </w:trPr>
        <w:tc>
          <w:tcPr>
            <w:tcW w:w="1384" w:type="dxa"/>
            <w:vMerge w:val="restart"/>
            <w:tcBorders>
              <w:top w:val="single" w:sz="4" w:space="0" w:color="000000"/>
              <w:left w:val="single" w:sz="8" w:space="0" w:color="000000"/>
              <w:right w:val="single" w:sz="4" w:space="0" w:color="000000"/>
            </w:tcBorders>
            <w:tcMar>
              <w:top w:w="0" w:type="dxa"/>
              <w:left w:w="108" w:type="dxa"/>
              <w:bottom w:w="0" w:type="dxa"/>
              <w:right w:w="108" w:type="dxa"/>
            </w:tcMar>
            <w:vAlign w:val="center"/>
          </w:tcPr>
          <w:p w14:paraId="70963946" w14:textId="77777777" w:rsidR="004C0B64" w:rsidRDefault="00AB5B38">
            <w:pPr>
              <w:spacing w:after="0"/>
              <w:ind w:right="60"/>
              <w:rPr>
                <w:color w:val="000000"/>
              </w:rPr>
            </w:pPr>
            <w:r>
              <w:rPr>
                <w:color w:val="000000"/>
              </w:rPr>
              <w:t>Merkio UK</w:t>
            </w:r>
          </w:p>
        </w:tc>
        <w:tc>
          <w:tcPr>
            <w:tcW w:w="40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202D29" w14:textId="77777777" w:rsidR="004C0B64" w:rsidRDefault="00AB5B38">
            <w:pPr>
              <w:spacing w:after="0"/>
              <w:ind w:right="60"/>
              <w:rPr>
                <w:color w:val="000000"/>
              </w:rPr>
            </w:pPr>
            <w:r>
              <w:rPr>
                <w:color w:val="000000"/>
              </w:rPr>
              <w:t>AC/2400-200/1600/Star266/V/6x6/6 Merkio UK</w:t>
            </w:r>
          </w:p>
        </w:tc>
        <w:tc>
          <w:tcPr>
            <w:tcW w:w="1418" w:type="dxa"/>
            <w:tcBorders>
              <w:top w:val="nil"/>
              <w:left w:val="single" w:sz="4" w:space="0" w:color="000000"/>
              <w:bottom w:val="single" w:sz="8" w:space="0" w:color="000000"/>
              <w:right w:val="nil"/>
            </w:tcBorders>
            <w:shd w:val="clear" w:color="auto" w:fill="FFFFFF"/>
            <w:tcMar>
              <w:top w:w="0" w:type="dxa"/>
              <w:left w:w="108" w:type="dxa"/>
              <w:bottom w:w="0" w:type="dxa"/>
              <w:right w:w="108" w:type="dxa"/>
            </w:tcMar>
            <w:vAlign w:val="center"/>
          </w:tcPr>
          <w:p w14:paraId="43716C1D" w14:textId="77777777" w:rsidR="004C0B64" w:rsidRDefault="004C0B64">
            <w:pPr>
              <w:spacing w:after="0"/>
              <w:jc w:val="center"/>
              <w:rPr>
                <w:color w:val="000000"/>
              </w:rPr>
            </w:pPr>
          </w:p>
        </w:tc>
        <w:tc>
          <w:tcPr>
            <w:tcW w:w="176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14D75CA" w14:textId="77777777" w:rsidR="004C0B64" w:rsidRDefault="00AB5B38">
            <w:pPr>
              <w:spacing w:after="0"/>
              <w:ind w:right="60"/>
              <w:jc w:val="center"/>
              <w:rPr>
                <w:color w:val="000000"/>
              </w:rPr>
            </w:pPr>
            <w:r>
              <w:rPr>
                <w:color w:val="000000"/>
              </w:rPr>
              <w:t>477</w:t>
            </w:r>
          </w:p>
        </w:tc>
      </w:tr>
      <w:tr w:rsidR="004C0B64" w14:paraId="1D97F649" w14:textId="77777777" w:rsidTr="00FB5C63">
        <w:trPr>
          <w:trHeight w:val="379"/>
        </w:trPr>
        <w:tc>
          <w:tcPr>
            <w:tcW w:w="1384" w:type="dxa"/>
            <w:vMerge/>
            <w:tcBorders>
              <w:top w:val="single" w:sz="4" w:space="0" w:color="000000"/>
              <w:left w:val="single" w:sz="8" w:space="0" w:color="000000"/>
              <w:right w:val="single" w:sz="4" w:space="0" w:color="000000"/>
            </w:tcBorders>
            <w:tcMar>
              <w:top w:w="0" w:type="dxa"/>
              <w:left w:w="108" w:type="dxa"/>
              <w:bottom w:w="0" w:type="dxa"/>
              <w:right w:w="108" w:type="dxa"/>
            </w:tcMar>
            <w:vAlign w:val="center"/>
          </w:tcPr>
          <w:p w14:paraId="54F80980" w14:textId="77777777" w:rsidR="004C0B64" w:rsidRDefault="004C0B64">
            <w:pPr>
              <w:widowControl w:val="0"/>
              <w:pBdr>
                <w:top w:val="nil"/>
                <w:left w:val="nil"/>
                <w:bottom w:val="nil"/>
                <w:right w:val="nil"/>
                <w:between w:val="nil"/>
              </w:pBdr>
              <w:spacing w:after="0"/>
              <w:rPr>
                <w:color w:val="000000"/>
              </w:rPr>
            </w:pPr>
          </w:p>
        </w:tc>
        <w:tc>
          <w:tcPr>
            <w:tcW w:w="40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91476B" w14:textId="77777777" w:rsidR="004C0B64" w:rsidRDefault="00AB5B38">
            <w:pPr>
              <w:spacing w:after="0" w:line="240" w:lineRule="auto"/>
            </w:pPr>
            <w:r>
              <w:t>26AC/6000/2400/JELCZ010R/S/4x2/6 Merkio UK</w:t>
            </w:r>
          </w:p>
        </w:tc>
        <w:tc>
          <w:tcPr>
            <w:tcW w:w="1418" w:type="dxa"/>
            <w:tcBorders>
              <w:top w:val="nil"/>
              <w:left w:val="single" w:sz="4" w:space="0" w:color="000000"/>
              <w:bottom w:val="single" w:sz="8" w:space="0" w:color="000000"/>
              <w:right w:val="nil"/>
            </w:tcBorders>
            <w:shd w:val="clear" w:color="auto" w:fill="FFFFFF"/>
            <w:tcMar>
              <w:top w:w="0" w:type="dxa"/>
              <w:left w:w="108" w:type="dxa"/>
              <w:bottom w:w="0" w:type="dxa"/>
              <w:right w:w="108" w:type="dxa"/>
            </w:tcMar>
            <w:vAlign w:val="center"/>
          </w:tcPr>
          <w:p w14:paraId="426DBE7F" w14:textId="77777777" w:rsidR="004C0B64" w:rsidRDefault="004C0B64">
            <w:pPr>
              <w:spacing w:after="0"/>
              <w:jc w:val="center"/>
              <w:rPr>
                <w:color w:val="000000"/>
              </w:rPr>
            </w:pPr>
          </w:p>
        </w:tc>
        <w:tc>
          <w:tcPr>
            <w:tcW w:w="176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731D3D3" w14:textId="77777777" w:rsidR="004C0B64" w:rsidRDefault="00AB5B38">
            <w:pPr>
              <w:spacing w:after="0"/>
              <w:ind w:right="60"/>
              <w:jc w:val="center"/>
              <w:rPr>
                <w:color w:val="000000"/>
              </w:rPr>
            </w:pPr>
            <w:r>
              <w:rPr>
                <w:color w:val="000000"/>
              </w:rPr>
              <w:t>1101</w:t>
            </w:r>
          </w:p>
        </w:tc>
      </w:tr>
      <w:tr w:rsidR="004C0B64" w14:paraId="5447A5DA" w14:textId="77777777" w:rsidTr="00FB5C63">
        <w:trPr>
          <w:trHeight w:val="444"/>
        </w:trPr>
        <w:tc>
          <w:tcPr>
            <w:tcW w:w="1384" w:type="dxa"/>
            <w:tcBorders>
              <w:top w:val="nil"/>
              <w:left w:val="single" w:sz="8" w:space="0" w:color="000000"/>
              <w:bottom w:val="single" w:sz="4" w:space="0" w:color="000000"/>
              <w:right w:val="single" w:sz="4" w:space="0" w:color="000000"/>
            </w:tcBorders>
            <w:tcMar>
              <w:top w:w="0" w:type="dxa"/>
              <w:left w:w="108" w:type="dxa"/>
              <w:bottom w:w="0" w:type="dxa"/>
              <w:right w:w="108" w:type="dxa"/>
            </w:tcMar>
            <w:vAlign w:val="center"/>
          </w:tcPr>
          <w:p w14:paraId="69CFFD93" w14:textId="77777777" w:rsidR="004C0B64" w:rsidRDefault="00AB5B38">
            <w:pPr>
              <w:spacing w:after="0"/>
              <w:ind w:right="60"/>
              <w:rPr>
                <w:color w:val="000000"/>
              </w:rPr>
            </w:pPr>
            <w:r>
              <w:rPr>
                <w:color w:val="000000"/>
              </w:rPr>
              <w:t>Baltosios Vokės UK</w:t>
            </w:r>
          </w:p>
        </w:tc>
        <w:tc>
          <w:tcPr>
            <w:tcW w:w="40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3FCCF0" w14:textId="77777777" w:rsidR="004C0B64" w:rsidRDefault="00AB5B38">
            <w:pPr>
              <w:spacing w:after="0"/>
              <w:ind w:right="60"/>
              <w:rPr>
                <w:color w:val="000000"/>
              </w:rPr>
            </w:pPr>
            <w:r>
              <w:rPr>
                <w:color w:val="000000"/>
              </w:rPr>
              <w:t xml:space="preserve">AC/3500-160/1600/JELCZ-004MS/4x2/4 </w:t>
            </w:r>
          </w:p>
        </w:tc>
        <w:tc>
          <w:tcPr>
            <w:tcW w:w="1418" w:type="dxa"/>
            <w:tcBorders>
              <w:top w:val="nil"/>
              <w:left w:val="single" w:sz="4" w:space="0" w:color="000000"/>
              <w:bottom w:val="single" w:sz="4" w:space="0" w:color="000000"/>
              <w:right w:val="nil"/>
            </w:tcBorders>
            <w:shd w:val="clear" w:color="auto" w:fill="FFFFFF"/>
            <w:tcMar>
              <w:top w:w="0" w:type="dxa"/>
              <w:left w:w="108" w:type="dxa"/>
              <w:bottom w:w="0" w:type="dxa"/>
              <w:right w:w="108" w:type="dxa"/>
            </w:tcMar>
            <w:vAlign w:val="center"/>
          </w:tcPr>
          <w:p w14:paraId="09A5F98B" w14:textId="77777777" w:rsidR="004C0B64" w:rsidRDefault="004C0B64">
            <w:pPr>
              <w:spacing w:after="0"/>
              <w:jc w:val="center"/>
              <w:rPr>
                <w:color w:val="000000"/>
              </w:rPr>
            </w:pPr>
          </w:p>
        </w:tc>
        <w:tc>
          <w:tcPr>
            <w:tcW w:w="1763" w:type="dxa"/>
            <w:tcBorders>
              <w:top w:val="nil"/>
              <w:left w:val="single" w:sz="8" w:space="0" w:color="000000"/>
              <w:bottom w:val="single" w:sz="4" w:space="0" w:color="000000"/>
              <w:right w:val="single" w:sz="8" w:space="0" w:color="000000"/>
            </w:tcBorders>
            <w:shd w:val="clear" w:color="auto" w:fill="FFFFFF"/>
            <w:tcMar>
              <w:top w:w="0" w:type="dxa"/>
              <w:left w:w="108" w:type="dxa"/>
              <w:bottom w:w="0" w:type="dxa"/>
              <w:right w:w="108" w:type="dxa"/>
            </w:tcMar>
            <w:vAlign w:val="center"/>
          </w:tcPr>
          <w:p w14:paraId="3F6301C5" w14:textId="77777777" w:rsidR="004C0B64" w:rsidRDefault="00AB5B38">
            <w:pPr>
              <w:spacing w:after="0"/>
              <w:ind w:right="60"/>
              <w:jc w:val="center"/>
              <w:rPr>
                <w:color w:val="000000"/>
              </w:rPr>
            </w:pPr>
            <w:r>
              <w:rPr>
                <w:color w:val="000000"/>
              </w:rPr>
              <w:t>458</w:t>
            </w:r>
          </w:p>
        </w:tc>
      </w:tr>
      <w:tr w:rsidR="004C0B64" w14:paraId="68951672" w14:textId="77777777" w:rsidTr="00FB5C63">
        <w:trPr>
          <w:trHeight w:val="444"/>
        </w:trPr>
        <w:tc>
          <w:tcPr>
            <w:tcW w:w="13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B27A61" w14:textId="77777777" w:rsidR="004C0B64" w:rsidRDefault="00AB5B38">
            <w:pPr>
              <w:spacing w:after="0"/>
              <w:ind w:right="60"/>
              <w:rPr>
                <w:smallCaps/>
                <w:color w:val="000000"/>
              </w:rPr>
            </w:pPr>
            <w:r>
              <w:rPr>
                <w:color w:val="000000"/>
              </w:rPr>
              <w:t>Pabarės UK</w:t>
            </w:r>
          </w:p>
        </w:tc>
        <w:tc>
          <w:tcPr>
            <w:tcW w:w="40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0DC170" w14:textId="77777777" w:rsidR="004C0B64" w:rsidRDefault="00AB5B38">
            <w:pPr>
              <w:spacing w:after="0"/>
              <w:ind w:right="60"/>
            </w:pPr>
            <w:r>
              <w:t>AC/2500/1600/RENAULT MIDLUM 220.14 /V/4x4/6 Pabarės UK</w:t>
            </w:r>
          </w:p>
        </w:tc>
        <w:tc>
          <w:tcPr>
            <w:tcW w:w="1418"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14:paraId="4FC2DC99" w14:textId="77777777" w:rsidR="004C0B64" w:rsidRDefault="00FB5C63">
            <w:pPr>
              <w:spacing w:after="0"/>
              <w:jc w:val="center"/>
              <w:rPr>
                <w:color w:val="000000"/>
              </w:rPr>
            </w:pPr>
            <w:r>
              <w:rPr>
                <w:color w:val="000000"/>
              </w:rPr>
              <w:t>2003</w:t>
            </w:r>
          </w:p>
        </w:tc>
        <w:tc>
          <w:tcPr>
            <w:tcW w:w="1763" w:type="dxa"/>
            <w:tcBorders>
              <w:top w:val="single" w:sz="4" w:space="0" w:color="000000"/>
              <w:left w:val="single" w:sz="8" w:space="0" w:color="000000"/>
              <w:bottom w:val="single" w:sz="4" w:space="0" w:color="000000"/>
              <w:right w:val="single" w:sz="8" w:space="0" w:color="000000"/>
            </w:tcBorders>
            <w:shd w:val="clear" w:color="auto" w:fill="FFFFFF"/>
            <w:tcMar>
              <w:top w:w="0" w:type="dxa"/>
              <w:left w:w="108" w:type="dxa"/>
              <w:bottom w:w="0" w:type="dxa"/>
              <w:right w:w="108" w:type="dxa"/>
            </w:tcMar>
            <w:vAlign w:val="center"/>
          </w:tcPr>
          <w:p w14:paraId="0195BD8A" w14:textId="77777777" w:rsidR="004C0B64" w:rsidRDefault="00AB5B38">
            <w:pPr>
              <w:spacing w:after="0"/>
              <w:ind w:right="60"/>
              <w:jc w:val="center"/>
              <w:rPr>
                <w:smallCaps/>
                <w:color w:val="000000"/>
              </w:rPr>
            </w:pPr>
            <w:r>
              <w:rPr>
                <w:smallCaps/>
                <w:color w:val="000000"/>
              </w:rPr>
              <w:t>1087</w:t>
            </w:r>
          </w:p>
        </w:tc>
      </w:tr>
      <w:tr w:rsidR="004C0B64" w14:paraId="1CE29D35" w14:textId="77777777" w:rsidTr="00FB5C63">
        <w:trPr>
          <w:trHeight w:val="461"/>
        </w:trPr>
        <w:tc>
          <w:tcPr>
            <w:tcW w:w="1384" w:type="dxa"/>
            <w:tcBorders>
              <w:top w:val="single" w:sz="4" w:space="0" w:color="000000"/>
              <w:left w:val="single" w:sz="8" w:space="0" w:color="000000"/>
              <w:bottom w:val="nil"/>
              <w:right w:val="single" w:sz="4" w:space="0" w:color="000000"/>
            </w:tcBorders>
            <w:tcMar>
              <w:top w:w="0" w:type="dxa"/>
              <w:left w:w="108" w:type="dxa"/>
              <w:bottom w:w="0" w:type="dxa"/>
              <w:right w:w="108" w:type="dxa"/>
            </w:tcMar>
            <w:vAlign w:val="center"/>
          </w:tcPr>
          <w:p w14:paraId="3A8AFFE9" w14:textId="77777777" w:rsidR="004C0B64" w:rsidRDefault="00AB5B38">
            <w:pPr>
              <w:spacing w:after="0"/>
              <w:ind w:right="60"/>
              <w:rPr>
                <w:color w:val="000000"/>
              </w:rPr>
            </w:pPr>
            <w:r>
              <w:rPr>
                <w:color w:val="000000"/>
              </w:rPr>
              <w:t>Butrimonių UK</w:t>
            </w:r>
          </w:p>
        </w:tc>
        <w:tc>
          <w:tcPr>
            <w:tcW w:w="40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88738D" w14:textId="77777777" w:rsidR="004C0B64" w:rsidRDefault="00AB5B38">
            <w:pPr>
              <w:spacing w:after="0"/>
              <w:ind w:right="60"/>
              <w:rPr>
                <w:color w:val="000000"/>
              </w:rPr>
            </w:pPr>
            <w:r>
              <w:t>AC/2500/1600/</w:t>
            </w:r>
            <w:proofErr w:type="spellStart"/>
            <w:r>
              <w:t>RenaultMidlum</w:t>
            </w:r>
            <w:proofErr w:type="spellEnd"/>
            <w:r>
              <w:t xml:space="preserve">/V/4x4/6  </w:t>
            </w:r>
          </w:p>
        </w:tc>
        <w:tc>
          <w:tcPr>
            <w:tcW w:w="1418" w:type="dxa"/>
            <w:tcBorders>
              <w:top w:val="single" w:sz="8"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14:paraId="6AC59CE5" w14:textId="77777777" w:rsidR="004C0B64" w:rsidRDefault="00FB5C63">
            <w:pPr>
              <w:spacing w:after="0"/>
              <w:jc w:val="center"/>
              <w:rPr>
                <w:color w:val="000000"/>
              </w:rPr>
            </w:pPr>
            <w:r>
              <w:rPr>
                <w:color w:val="000000"/>
              </w:rPr>
              <w:t>2014</w:t>
            </w:r>
          </w:p>
        </w:tc>
        <w:tc>
          <w:tcPr>
            <w:tcW w:w="1763" w:type="dxa"/>
            <w:tcBorders>
              <w:top w:val="single" w:sz="8" w:space="0" w:color="000000"/>
              <w:left w:val="single" w:sz="8" w:space="0" w:color="000000"/>
              <w:bottom w:val="single" w:sz="4" w:space="0" w:color="000000"/>
              <w:right w:val="single" w:sz="8" w:space="0" w:color="000000"/>
            </w:tcBorders>
            <w:shd w:val="clear" w:color="auto" w:fill="FFFFFF"/>
            <w:tcMar>
              <w:top w:w="0" w:type="dxa"/>
              <w:left w:w="108" w:type="dxa"/>
              <w:bottom w:w="0" w:type="dxa"/>
              <w:right w:w="108" w:type="dxa"/>
            </w:tcMar>
            <w:vAlign w:val="center"/>
          </w:tcPr>
          <w:p w14:paraId="3A20F1A2" w14:textId="77777777" w:rsidR="004C0B64" w:rsidRDefault="00AB5B38">
            <w:pPr>
              <w:spacing w:after="0"/>
              <w:ind w:right="60"/>
              <w:jc w:val="center"/>
              <w:rPr>
                <w:color w:val="000000"/>
              </w:rPr>
            </w:pPr>
            <w:r>
              <w:rPr>
                <w:color w:val="000000"/>
              </w:rPr>
              <w:t>1131</w:t>
            </w:r>
          </w:p>
        </w:tc>
      </w:tr>
      <w:tr w:rsidR="004C0B64" w14:paraId="5A313E73" w14:textId="77777777" w:rsidTr="00FB5C63">
        <w:trPr>
          <w:trHeight w:val="461"/>
        </w:trPr>
        <w:tc>
          <w:tcPr>
            <w:tcW w:w="1384" w:type="dxa"/>
            <w:tcBorders>
              <w:top w:val="nil"/>
              <w:left w:val="single" w:sz="8" w:space="0" w:color="000000"/>
              <w:bottom w:val="single" w:sz="4" w:space="0" w:color="000000"/>
              <w:right w:val="single" w:sz="4" w:space="0" w:color="000000"/>
            </w:tcBorders>
            <w:tcMar>
              <w:top w:w="0" w:type="dxa"/>
              <w:left w:w="108" w:type="dxa"/>
              <w:bottom w:w="0" w:type="dxa"/>
              <w:right w:w="108" w:type="dxa"/>
            </w:tcMar>
            <w:vAlign w:val="center"/>
          </w:tcPr>
          <w:p w14:paraId="3CB5CD6D" w14:textId="77777777" w:rsidR="004C0B64" w:rsidRDefault="004C0B64">
            <w:pPr>
              <w:spacing w:after="0"/>
              <w:ind w:right="60"/>
              <w:rPr>
                <w:color w:val="000000"/>
              </w:rPr>
            </w:pPr>
          </w:p>
        </w:tc>
        <w:tc>
          <w:tcPr>
            <w:tcW w:w="40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9699E7" w14:textId="77777777" w:rsidR="004C0B64" w:rsidRDefault="00AB5B38">
            <w:pPr>
              <w:spacing w:after="0"/>
              <w:ind w:right="60"/>
            </w:pPr>
            <w:r>
              <w:t xml:space="preserve"> </w:t>
            </w:r>
          </w:p>
        </w:tc>
        <w:tc>
          <w:tcPr>
            <w:tcW w:w="1418"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14:paraId="1D9AFB73" w14:textId="77777777" w:rsidR="004C0B64" w:rsidRDefault="004C0B64">
            <w:pPr>
              <w:spacing w:after="0"/>
              <w:jc w:val="center"/>
              <w:rPr>
                <w:color w:val="000000"/>
              </w:rPr>
            </w:pPr>
          </w:p>
        </w:tc>
        <w:tc>
          <w:tcPr>
            <w:tcW w:w="1763" w:type="dxa"/>
            <w:tcBorders>
              <w:top w:val="single" w:sz="4" w:space="0" w:color="000000"/>
              <w:left w:val="single" w:sz="8" w:space="0" w:color="000000"/>
              <w:bottom w:val="single" w:sz="4" w:space="0" w:color="000000"/>
              <w:right w:val="single" w:sz="8" w:space="0" w:color="000000"/>
            </w:tcBorders>
            <w:shd w:val="clear" w:color="auto" w:fill="FFFFFF"/>
            <w:tcMar>
              <w:top w:w="0" w:type="dxa"/>
              <w:left w:w="108" w:type="dxa"/>
              <w:bottom w:w="0" w:type="dxa"/>
              <w:right w:w="108" w:type="dxa"/>
            </w:tcMar>
            <w:vAlign w:val="center"/>
          </w:tcPr>
          <w:p w14:paraId="5DAD3E05" w14:textId="77777777" w:rsidR="004C0B64" w:rsidRDefault="004C0B64">
            <w:pPr>
              <w:spacing w:after="0"/>
              <w:ind w:right="60"/>
              <w:jc w:val="center"/>
              <w:rPr>
                <w:color w:val="000000"/>
              </w:rPr>
            </w:pPr>
          </w:p>
        </w:tc>
      </w:tr>
      <w:tr w:rsidR="004C0B64" w14:paraId="58730E15" w14:textId="77777777" w:rsidTr="00FB5C63">
        <w:trPr>
          <w:trHeight w:val="461"/>
        </w:trPr>
        <w:tc>
          <w:tcPr>
            <w:tcW w:w="1384" w:type="dxa"/>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tcPr>
          <w:p w14:paraId="2E35AC8D" w14:textId="77777777" w:rsidR="004C0B64" w:rsidRDefault="00AB5B38">
            <w:pPr>
              <w:spacing w:after="0"/>
              <w:ind w:right="60"/>
              <w:rPr>
                <w:color w:val="000000"/>
              </w:rPr>
            </w:pPr>
            <w:r>
              <w:rPr>
                <w:color w:val="000000"/>
              </w:rPr>
              <w:t>Turgelių UK</w:t>
            </w:r>
          </w:p>
        </w:tc>
        <w:tc>
          <w:tcPr>
            <w:tcW w:w="40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2970D7" w14:textId="77777777" w:rsidR="004C0B64" w:rsidRDefault="00AB5B38">
            <w:pPr>
              <w:widowControl w:val="0"/>
              <w:pBdr>
                <w:top w:val="nil"/>
                <w:left w:val="nil"/>
                <w:bottom w:val="nil"/>
                <w:right w:val="nil"/>
                <w:between w:val="nil"/>
              </w:pBdr>
              <w:spacing w:after="0" w:line="240" w:lineRule="auto"/>
              <w:rPr>
                <w:rFonts w:ascii="Times New Roman" w:hAnsi="Times New Roman"/>
                <w:color w:val="000000"/>
              </w:rPr>
            </w:pPr>
            <w:r>
              <w:rPr>
                <w:rFonts w:ascii="Times New Roman" w:hAnsi="Times New Roman"/>
                <w:color w:val="000000"/>
              </w:rPr>
              <w:t>AC/2400/1600/MercedesBenzD3813/L/4x2/3</w:t>
            </w:r>
            <w:r w:rsidR="00FB5C63">
              <w:rPr>
                <w:rFonts w:ascii="Times New Roman" w:hAnsi="Times New Roman"/>
                <w:color w:val="000000"/>
              </w:rPr>
              <w:t xml:space="preserve"> valst.Nr.DFP282</w:t>
            </w:r>
          </w:p>
        </w:tc>
        <w:tc>
          <w:tcPr>
            <w:tcW w:w="1418"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14:paraId="3CDADD38" w14:textId="77777777" w:rsidR="004C0B64" w:rsidRDefault="004C0B64">
            <w:pPr>
              <w:spacing w:after="0"/>
              <w:jc w:val="center"/>
              <w:rPr>
                <w:color w:val="000000"/>
              </w:rPr>
            </w:pPr>
          </w:p>
        </w:tc>
        <w:tc>
          <w:tcPr>
            <w:tcW w:w="1763" w:type="dxa"/>
            <w:tcBorders>
              <w:top w:val="single" w:sz="4" w:space="0" w:color="000000"/>
              <w:left w:val="single" w:sz="8" w:space="0" w:color="000000"/>
              <w:bottom w:val="single" w:sz="4" w:space="0" w:color="000000"/>
              <w:right w:val="single" w:sz="8" w:space="0" w:color="000000"/>
            </w:tcBorders>
            <w:shd w:val="clear" w:color="auto" w:fill="FFFFFF"/>
            <w:tcMar>
              <w:top w:w="0" w:type="dxa"/>
              <w:left w:w="108" w:type="dxa"/>
              <w:bottom w:w="0" w:type="dxa"/>
              <w:right w:w="108" w:type="dxa"/>
            </w:tcMar>
            <w:vAlign w:val="center"/>
          </w:tcPr>
          <w:p w14:paraId="33658383" w14:textId="77777777" w:rsidR="004C0B64" w:rsidRDefault="00AB5B38">
            <w:pPr>
              <w:spacing w:after="0"/>
              <w:ind w:right="60"/>
              <w:jc w:val="center"/>
              <w:rPr>
                <w:color w:val="000000"/>
              </w:rPr>
            </w:pPr>
            <w:r>
              <w:rPr>
                <w:color w:val="000000"/>
              </w:rPr>
              <w:t>929</w:t>
            </w:r>
          </w:p>
        </w:tc>
      </w:tr>
      <w:tr w:rsidR="004C0B64" w14:paraId="4F05A444" w14:textId="77777777" w:rsidTr="00FB5C63">
        <w:trPr>
          <w:trHeight w:val="461"/>
        </w:trPr>
        <w:tc>
          <w:tcPr>
            <w:tcW w:w="1384" w:type="dxa"/>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tcPr>
          <w:p w14:paraId="50F01F22" w14:textId="77777777" w:rsidR="004C0B64" w:rsidRDefault="00AB5B38">
            <w:pPr>
              <w:spacing w:after="0"/>
              <w:ind w:right="60"/>
              <w:rPr>
                <w:color w:val="000000"/>
              </w:rPr>
            </w:pPr>
            <w:r>
              <w:rPr>
                <w:color w:val="000000"/>
              </w:rPr>
              <w:t>Dieveniškių</w:t>
            </w:r>
          </w:p>
        </w:tc>
        <w:tc>
          <w:tcPr>
            <w:tcW w:w="40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E73D96" w14:textId="77777777" w:rsidR="004C0B64" w:rsidRDefault="00AB5B38">
            <w:pPr>
              <w:widowControl w:val="0"/>
              <w:pBdr>
                <w:top w:val="nil"/>
                <w:left w:val="nil"/>
                <w:bottom w:val="nil"/>
                <w:right w:val="nil"/>
                <w:between w:val="nil"/>
              </w:pBdr>
              <w:spacing w:after="0" w:line="240" w:lineRule="auto"/>
              <w:rPr>
                <w:rFonts w:ascii="Times New Roman" w:hAnsi="Times New Roman"/>
                <w:color w:val="000000"/>
              </w:rPr>
            </w:pPr>
            <w:r>
              <w:rPr>
                <w:rFonts w:ascii="Times New Roman" w:hAnsi="Times New Roman"/>
                <w:color w:val="000000"/>
              </w:rPr>
              <w:t>AC/2400/1600/MercedesBenzD3101/V/4x2/3 EEZ639</w:t>
            </w:r>
          </w:p>
        </w:tc>
        <w:tc>
          <w:tcPr>
            <w:tcW w:w="1418"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tcPr>
          <w:p w14:paraId="10325BFE" w14:textId="77777777" w:rsidR="004C0B64" w:rsidRDefault="00FB5C63">
            <w:pPr>
              <w:spacing w:after="0"/>
              <w:jc w:val="center"/>
              <w:rPr>
                <w:color w:val="000000"/>
              </w:rPr>
            </w:pPr>
            <w:r>
              <w:rPr>
                <w:color w:val="000000"/>
              </w:rPr>
              <w:t>19</w:t>
            </w:r>
            <w:r w:rsidR="00140B0D">
              <w:rPr>
                <w:color w:val="000000"/>
              </w:rPr>
              <w:t>76</w:t>
            </w:r>
          </w:p>
        </w:tc>
        <w:tc>
          <w:tcPr>
            <w:tcW w:w="1763" w:type="dxa"/>
            <w:tcBorders>
              <w:top w:val="single" w:sz="4" w:space="0" w:color="000000"/>
              <w:left w:val="single" w:sz="8" w:space="0" w:color="000000"/>
              <w:bottom w:val="single" w:sz="4" w:space="0" w:color="000000"/>
              <w:right w:val="single" w:sz="8" w:space="0" w:color="000000"/>
            </w:tcBorders>
            <w:shd w:val="clear" w:color="auto" w:fill="FFFFFF"/>
            <w:tcMar>
              <w:top w:w="0" w:type="dxa"/>
              <w:left w:w="108" w:type="dxa"/>
              <w:bottom w:w="0" w:type="dxa"/>
              <w:right w:w="108" w:type="dxa"/>
            </w:tcMar>
            <w:vAlign w:val="center"/>
          </w:tcPr>
          <w:p w14:paraId="76FFD119" w14:textId="77777777" w:rsidR="004C0B64" w:rsidRDefault="00AB5B38">
            <w:pPr>
              <w:spacing w:after="0"/>
              <w:ind w:right="60"/>
              <w:jc w:val="center"/>
              <w:rPr>
                <w:color w:val="000000"/>
              </w:rPr>
            </w:pPr>
            <w:r>
              <w:rPr>
                <w:color w:val="000000"/>
              </w:rPr>
              <w:t>662</w:t>
            </w:r>
          </w:p>
        </w:tc>
      </w:tr>
    </w:tbl>
    <w:p w14:paraId="267BAC08" w14:textId="77777777" w:rsidR="004C0B64" w:rsidRDefault="00AB5B38">
      <w:pPr>
        <w:spacing w:after="0" w:line="240" w:lineRule="auto"/>
        <w:ind w:firstLine="720"/>
        <w:jc w:val="both"/>
        <w:rPr>
          <w:rFonts w:ascii="Times New Roman" w:hAnsi="Times New Roman"/>
          <w:color w:val="000000"/>
          <w:sz w:val="24"/>
          <w:szCs w:val="24"/>
        </w:rPr>
      </w:pPr>
      <w:r>
        <w:rPr>
          <w:rFonts w:ascii="Times New Roman" w:hAnsi="Times New Roman"/>
          <w:color w:val="000000"/>
          <w:sz w:val="24"/>
          <w:szCs w:val="24"/>
        </w:rPr>
        <w:lastRenderedPageBreak/>
        <w:t xml:space="preserve">   </w:t>
      </w:r>
    </w:p>
    <w:p w14:paraId="718374E3" w14:textId="77777777" w:rsidR="00616D9C" w:rsidRDefault="00AB5B38">
      <w:pPr>
        <w:spacing w:after="0" w:line="240" w:lineRule="auto"/>
        <w:ind w:firstLine="720"/>
        <w:jc w:val="both"/>
        <w:rPr>
          <w:rFonts w:ascii="Times New Roman" w:hAnsi="Times New Roman"/>
          <w:color w:val="000000"/>
          <w:sz w:val="24"/>
          <w:szCs w:val="24"/>
        </w:rPr>
      </w:pPr>
      <w:r>
        <w:rPr>
          <w:rFonts w:ascii="Times New Roman" w:hAnsi="Times New Roman"/>
          <w:color w:val="000000"/>
          <w:sz w:val="24"/>
          <w:szCs w:val="24"/>
        </w:rPr>
        <w:t xml:space="preserve">  </w:t>
      </w:r>
    </w:p>
    <w:p w14:paraId="5B281B54" w14:textId="77777777" w:rsidR="00616D9C" w:rsidRDefault="00616D9C">
      <w:pPr>
        <w:spacing w:after="0" w:line="240" w:lineRule="auto"/>
        <w:ind w:firstLine="720"/>
        <w:jc w:val="both"/>
        <w:rPr>
          <w:rFonts w:ascii="Times New Roman" w:hAnsi="Times New Roman"/>
          <w:color w:val="000000"/>
          <w:sz w:val="24"/>
          <w:szCs w:val="24"/>
        </w:rPr>
      </w:pPr>
    </w:p>
    <w:p w14:paraId="2CAD50E4" w14:textId="77777777" w:rsidR="00616D9C" w:rsidRDefault="00616D9C">
      <w:pPr>
        <w:spacing w:after="0" w:line="240" w:lineRule="auto"/>
        <w:ind w:firstLine="720"/>
        <w:jc w:val="both"/>
        <w:rPr>
          <w:rFonts w:ascii="Times New Roman" w:hAnsi="Times New Roman"/>
          <w:color w:val="000000"/>
          <w:sz w:val="24"/>
          <w:szCs w:val="24"/>
        </w:rPr>
      </w:pPr>
    </w:p>
    <w:p w14:paraId="1004F979" w14:textId="77777777" w:rsidR="00616D9C" w:rsidRDefault="00616D9C">
      <w:pPr>
        <w:spacing w:after="0" w:line="240" w:lineRule="auto"/>
        <w:ind w:firstLine="720"/>
        <w:jc w:val="both"/>
        <w:rPr>
          <w:rFonts w:ascii="Times New Roman" w:hAnsi="Times New Roman"/>
          <w:color w:val="000000"/>
          <w:sz w:val="24"/>
          <w:szCs w:val="24"/>
        </w:rPr>
      </w:pPr>
    </w:p>
    <w:p w14:paraId="29E344BD" w14:textId="77777777" w:rsidR="00616D9C" w:rsidRDefault="00616D9C">
      <w:pPr>
        <w:spacing w:after="0" w:line="240" w:lineRule="auto"/>
        <w:ind w:firstLine="720"/>
        <w:jc w:val="both"/>
        <w:rPr>
          <w:rFonts w:ascii="Times New Roman" w:hAnsi="Times New Roman"/>
          <w:color w:val="000000"/>
          <w:sz w:val="24"/>
          <w:szCs w:val="24"/>
        </w:rPr>
      </w:pPr>
    </w:p>
    <w:p w14:paraId="0ED0DFD4" w14:textId="77777777" w:rsidR="00616D9C" w:rsidRDefault="00616D9C">
      <w:pPr>
        <w:spacing w:after="0" w:line="240" w:lineRule="auto"/>
        <w:ind w:firstLine="720"/>
        <w:jc w:val="both"/>
        <w:rPr>
          <w:rFonts w:ascii="Times New Roman" w:hAnsi="Times New Roman"/>
          <w:color w:val="000000"/>
          <w:sz w:val="24"/>
          <w:szCs w:val="24"/>
        </w:rPr>
      </w:pPr>
    </w:p>
    <w:p w14:paraId="7E278155" w14:textId="77777777" w:rsidR="00616D9C" w:rsidRDefault="00616D9C">
      <w:pPr>
        <w:spacing w:after="0" w:line="240" w:lineRule="auto"/>
        <w:ind w:firstLine="720"/>
        <w:jc w:val="both"/>
        <w:rPr>
          <w:rFonts w:ascii="Times New Roman" w:hAnsi="Times New Roman"/>
          <w:color w:val="000000"/>
          <w:sz w:val="24"/>
          <w:szCs w:val="24"/>
        </w:rPr>
      </w:pPr>
    </w:p>
    <w:p w14:paraId="4C99985B" w14:textId="77777777" w:rsidR="00616D9C" w:rsidRDefault="00616D9C">
      <w:pPr>
        <w:spacing w:after="0" w:line="240" w:lineRule="auto"/>
        <w:ind w:firstLine="720"/>
        <w:jc w:val="both"/>
        <w:rPr>
          <w:rFonts w:ascii="Times New Roman" w:hAnsi="Times New Roman"/>
          <w:color w:val="000000"/>
          <w:sz w:val="24"/>
          <w:szCs w:val="24"/>
        </w:rPr>
      </w:pPr>
    </w:p>
    <w:p w14:paraId="3B76CC47" w14:textId="77777777" w:rsidR="00616D9C" w:rsidRDefault="00616D9C">
      <w:pPr>
        <w:spacing w:after="0" w:line="240" w:lineRule="auto"/>
        <w:ind w:firstLine="720"/>
        <w:jc w:val="both"/>
        <w:rPr>
          <w:rFonts w:ascii="Times New Roman" w:hAnsi="Times New Roman"/>
          <w:color w:val="000000"/>
          <w:sz w:val="24"/>
          <w:szCs w:val="24"/>
        </w:rPr>
      </w:pPr>
    </w:p>
    <w:p w14:paraId="578784E0" w14:textId="77777777" w:rsidR="00616D9C" w:rsidRDefault="00616D9C">
      <w:pPr>
        <w:spacing w:after="0" w:line="240" w:lineRule="auto"/>
        <w:ind w:firstLine="720"/>
        <w:jc w:val="both"/>
        <w:rPr>
          <w:rFonts w:ascii="Times New Roman" w:hAnsi="Times New Roman"/>
          <w:color w:val="000000"/>
          <w:sz w:val="24"/>
          <w:szCs w:val="24"/>
        </w:rPr>
      </w:pPr>
    </w:p>
    <w:p w14:paraId="0501715A" w14:textId="77777777" w:rsidR="00616D9C" w:rsidRDefault="00616D9C">
      <w:pPr>
        <w:spacing w:after="0" w:line="240" w:lineRule="auto"/>
        <w:ind w:firstLine="720"/>
        <w:jc w:val="both"/>
        <w:rPr>
          <w:rFonts w:ascii="Times New Roman" w:hAnsi="Times New Roman"/>
          <w:color w:val="000000"/>
          <w:sz w:val="24"/>
          <w:szCs w:val="24"/>
        </w:rPr>
      </w:pPr>
    </w:p>
    <w:p w14:paraId="2366335C" w14:textId="77777777" w:rsidR="00616D9C" w:rsidRDefault="00616D9C">
      <w:pPr>
        <w:spacing w:after="0" w:line="240" w:lineRule="auto"/>
        <w:ind w:firstLine="720"/>
        <w:jc w:val="both"/>
        <w:rPr>
          <w:rFonts w:ascii="Times New Roman" w:hAnsi="Times New Roman"/>
          <w:color w:val="000000"/>
          <w:sz w:val="24"/>
          <w:szCs w:val="24"/>
        </w:rPr>
      </w:pPr>
    </w:p>
    <w:p w14:paraId="22CD039A" w14:textId="77777777" w:rsidR="00616D9C" w:rsidRDefault="00616D9C">
      <w:pPr>
        <w:spacing w:after="0" w:line="240" w:lineRule="auto"/>
        <w:ind w:firstLine="720"/>
        <w:jc w:val="both"/>
        <w:rPr>
          <w:rFonts w:ascii="Times New Roman" w:hAnsi="Times New Roman"/>
          <w:color w:val="000000"/>
          <w:sz w:val="24"/>
          <w:szCs w:val="24"/>
        </w:rPr>
      </w:pPr>
    </w:p>
    <w:p w14:paraId="2E0FE0BF" w14:textId="77777777" w:rsidR="00616D9C" w:rsidRDefault="00616D9C">
      <w:pPr>
        <w:spacing w:after="0" w:line="240" w:lineRule="auto"/>
        <w:ind w:firstLine="720"/>
        <w:jc w:val="both"/>
        <w:rPr>
          <w:rFonts w:ascii="Times New Roman" w:hAnsi="Times New Roman"/>
          <w:color w:val="000000"/>
          <w:sz w:val="24"/>
          <w:szCs w:val="24"/>
        </w:rPr>
      </w:pPr>
    </w:p>
    <w:p w14:paraId="322DC2E6" w14:textId="77777777" w:rsidR="00616D9C" w:rsidRDefault="00616D9C">
      <w:pPr>
        <w:spacing w:after="0" w:line="240" w:lineRule="auto"/>
        <w:ind w:firstLine="720"/>
        <w:jc w:val="both"/>
        <w:rPr>
          <w:rFonts w:ascii="Times New Roman" w:hAnsi="Times New Roman"/>
          <w:color w:val="000000"/>
          <w:sz w:val="24"/>
          <w:szCs w:val="24"/>
        </w:rPr>
      </w:pPr>
    </w:p>
    <w:p w14:paraId="209ABE49" w14:textId="77777777" w:rsidR="00616D9C" w:rsidRDefault="00616D9C">
      <w:pPr>
        <w:spacing w:after="0" w:line="240" w:lineRule="auto"/>
        <w:ind w:firstLine="720"/>
        <w:jc w:val="both"/>
        <w:rPr>
          <w:rFonts w:ascii="Times New Roman" w:hAnsi="Times New Roman"/>
          <w:color w:val="000000"/>
          <w:sz w:val="24"/>
          <w:szCs w:val="24"/>
        </w:rPr>
      </w:pPr>
    </w:p>
    <w:p w14:paraId="6B82A9FE" w14:textId="77777777" w:rsidR="00616D9C" w:rsidRDefault="00616D9C">
      <w:pPr>
        <w:spacing w:after="0" w:line="240" w:lineRule="auto"/>
        <w:ind w:firstLine="720"/>
        <w:jc w:val="both"/>
        <w:rPr>
          <w:rFonts w:ascii="Times New Roman" w:hAnsi="Times New Roman"/>
          <w:color w:val="000000"/>
          <w:sz w:val="24"/>
          <w:szCs w:val="24"/>
        </w:rPr>
      </w:pPr>
    </w:p>
    <w:p w14:paraId="0EC06D50" w14:textId="77777777" w:rsidR="00616D9C" w:rsidRDefault="00616D9C">
      <w:pPr>
        <w:spacing w:after="0" w:line="240" w:lineRule="auto"/>
        <w:ind w:firstLine="720"/>
        <w:jc w:val="both"/>
        <w:rPr>
          <w:rFonts w:ascii="Times New Roman" w:hAnsi="Times New Roman"/>
          <w:color w:val="000000"/>
          <w:sz w:val="24"/>
          <w:szCs w:val="24"/>
        </w:rPr>
      </w:pPr>
    </w:p>
    <w:p w14:paraId="072E493E" w14:textId="77777777" w:rsidR="00616D9C" w:rsidRDefault="00616D9C">
      <w:pPr>
        <w:spacing w:after="0" w:line="240" w:lineRule="auto"/>
        <w:ind w:firstLine="720"/>
        <w:jc w:val="both"/>
        <w:rPr>
          <w:rFonts w:ascii="Times New Roman" w:hAnsi="Times New Roman"/>
          <w:color w:val="000000"/>
          <w:sz w:val="24"/>
          <w:szCs w:val="24"/>
        </w:rPr>
      </w:pPr>
    </w:p>
    <w:p w14:paraId="15BC8553" w14:textId="77777777" w:rsidR="00616D9C" w:rsidRDefault="00616D9C">
      <w:pPr>
        <w:spacing w:after="0" w:line="240" w:lineRule="auto"/>
        <w:ind w:firstLine="720"/>
        <w:jc w:val="both"/>
        <w:rPr>
          <w:rFonts w:ascii="Times New Roman" w:hAnsi="Times New Roman"/>
          <w:color w:val="000000"/>
          <w:sz w:val="24"/>
          <w:szCs w:val="24"/>
        </w:rPr>
      </w:pPr>
    </w:p>
    <w:p w14:paraId="7C5384A9" w14:textId="77777777" w:rsidR="00616D9C" w:rsidRDefault="00616D9C">
      <w:pPr>
        <w:spacing w:after="0" w:line="240" w:lineRule="auto"/>
        <w:ind w:firstLine="720"/>
        <w:jc w:val="both"/>
        <w:rPr>
          <w:rFonts w:ascii="Times New Roman" w:hAnsi="Times New Roman"/>
          <w:color w:val="000000"/>
          <w:sz w:val="24"/>
          <w:szCs w:val="24"/>
        </w:rPr>
      </w:pPr>
    </w:p>
    <w:p w14:paraId="2B153A7C" w14:textId="77777777" w:rsidR="00616D9C" w:rsidRDefault="00616D9C">
      <w:pPr>
        <w:spacing w:after="0" w:line="240" w:lineRule="auto"/>
        <w:ind w:firstLine="720"/>
        <w:jc w:val="both"/>
        <w:rPr>
          <w:rFonts w:ascii="Times New Roman" w:hAnsi="Times New Roman"/>
          <w:color w:val="000000"/>
          <w:sz w:val="24"/>
          <w:szCs w:val="24"/>
        </w:rPr>
      </w:pPr>
    </w:p>
    <w:p w14:paraId="687180E2" w14:textId="77777777" w:rsidR="00616D9C" w:rsidRDefault="00616D9C">
      <w:pPr>
        <w:spacing w:after="0" w:line="240" w:lineRule="auto"/>
        <w:ind w:firstLine="720"/>
        <w:jc w:val="both"/>
        <w:rPr>
          <w:rFonts w:ascii="Times New Roman" w:hAnsi="Times New Roman"/>
          <w:color w:val="000000"/>
          <w:sz w:val="24"/>
          <w:szCs w:val="24"/>
        </w:rPr>
      </w:pPr>
    </w:p>
    <w:p w14:paraId="656A5622" w14:textId="77777777" w:rsidR="00616D9C" w:rsidRDefault="00616D9C">
      <w:pPr>
        <w:spacing w:after="0" w:line="240" w:lineRule="auto"/>
        <w:ind w:firstLine="720"/>
        <w:jc w:val="both"/>
        <w:rPr>
          <w:rFonts w:ascii="Times New Roman" w:hAnsi="Times New Roman"/>
          <w:color w:val="000000"/>
          <w:sz w:val="24"/>
          <w:szCs w:val="24"/>
        </w:rPr>
      </w:pPr>
    </w:p>
    <w:p w14:paraId="3B77561B" w14:textId="77777777" w:rsidR="00616D9C" w:rsidRDefault="00616D9C">
      <w:pPr>
        <w:spacing w:after="0" w:line="240" w:lineRule="auto"/>
        <w:ind w:firstLine="720"/>
        <w:jc w:val="both"/>
        <w:rPr>
          <w:rFonts w:ascii="Times New Roman" w:hAnsi="Times New Roman"/>
          <w:color w:val="000000"/>
          <w:sz w:val="24"/>
          <w:szCs w:val="24"/>
        </w:rPr>
      </w:pPr>
    </w:p>
    <w:p w14:paraId="6C2F1808" w14:textId="77777777" w:rsidR="004C0B64" w:rsidRDefault="00AB5B38">
      <w:pPr>
        <w:spacing w:after="0" w:line="240" w:lineRule="auto"/>
        <w:ind w:firstLine="720"/>
        <w:jc w:val="both"/>
        <w:rPr>
          <w:rFonts w:ascii="Times New Roman" w:hAnsi="Times New Roman"/>
          <w:color w:val="000000"/>
          <w:sz w:val="24"/>
          <w:szCs w:val="24"/>
        </w:rPr>
      </w:pPr>
      <w:r>
        <w:rPr>
          <w:rFonts w:ascii="Times New Roman" w:hAnsi="Times New Roman"/>
          <w:color w:val="000000"/>
          <w:sz w:val="24"/>
          <w:szCs w:val="24"/>
        </w:rPr>
        <w:t>Priešgaisrinė tarnyba turi 10 gaisrinių automobilių: 8 automobiliai yra kasdieninėje parengtyje, 2 rezerve ,jie taip pat gali būti naudojami gaisrų gesinime. Tarnyboje 70% automobilių yra geros būklės. Butrimonių UK, Pabarės UK, Eišiškių UK, Baltosios Vokės UK, Dieveniškių UK gaisriniai automobiliai, atitinka arba beveik atitinka tarnybos poreikį, tačiau  Merkio UK, Turgelių UK, gaisriniai automobiliai yra prastos būklės, gali bet kuriuo sugesti ir apsunkinti gaisro gesinimą ir išvykimą. Rezerviniai gaisriniai automobiliai, kurie saugomi Eišiškių UK ir Merkio UK, taip pat labai prastos būklės. Juos būtina keisti naudotais, tačiau patikimesniais. Tarnyba planuoja ieškoti galimybių bendradarbiaujant su Lenkijos kolegomis įsigyti bent po vieną į metus, nenaują, tačiau patikimesnį gaisrinį automobilį.</w:t>
      </w:r>
    </w:p>
    <w:p w14:paraId="65B9DD05" w14:textId="77777777" w:rsidR="004C0B64" w:rsidRDefault="004C0B64">
      <w:pPr>
        <w:spacing w:after="0" w:line="240" w:lineRule="auto"/>
        <w:jc w:val="both"/>
        <w:rPr>
          <w:rFonts w:ascii="Times New Roman" w:hAnsi="Times New Roman"/>
          <w:b/>
          <w:color w:val="000000"/>
          <w:sz w:val="24"/>
          <w:szCs w:val="24"/>
        </w:rPr>
      </w:pPr>
    </w:p>
    <w:p w14:paraId="2660FB3C" w14:textId="77777777" w:rsidR="004C0B64" w:rsidRDefault="00AB5B38">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UGNIAGESIŲ KOMANDŲ PASTATAI</w:t>
      </w:r>
    </w:p>
    <w:p w14:paraId="7192EE48" w14:textId="77777777" w:rsidR="004C0B64" w:rsidRDefault="004C0B64">
      <w:pPr>
        <w:spacing w:after="0" w:line="240" w:lineRule="auto"/>
        <w:jc w:val="center"/>
        <w:rPr>
          <w:rFonts w:ascii="Times New Roman" w:hAnsi="Times New Roman"/>
          <w:b/>
          <w:color w:val="000000"/>
          <w:sz w:val="24"/>
          <w:szCs w:val="24"/>
        </w:rPr>
      </w:pPr>
    </w:p>
    <w:p w14:paraId="2CCC36EB" w14:textId="77777777" w:rsidR="004C0B64" w:rsidRDefault="00AB5B38">
      <w:pPr>
        <w:spacing w:after="0"/>
        <w:ind w:firstLine="720"/>
        <w:jc w:val="both"/>
        <w:rPr>
          <w:rFonts w:ascii="Times New Roman" w:hAnsi="Times New Roman"/>
          <w:sz w:val="24"/>
          <w:szCs w:val="24"/>
        </w:rPr>
      </w:pPr>
      <w:r>
        <w:rPr>
          <w:rFonts w:ascii="Times New Roman" w:hAnsi="Times New Roman"/>
          <w:sz w:val="24"/>
          <w:szCs w:val="24"/>
        </w:rPr>
        <w:t xml:space="preserve">Priešgaisrinė Tarnyba naudoja 7-is statinius ugniagesių komandų veiklai. Tarnyboje, atitinkantys privalomus reikalavimus, eksploatuojami Butrimonių ir Pabarės, Merkio, Dieveniškių ugniagesių komandų pastatai. 2024 </w:t>
      </w:r>
      <w:proofErr w:type="spellStart"/>
      <w:r>
        <w:rPr>
          <w:rFonts w:ascii="Times New Roman" w:hAnsi="Times New Roman"/>
          <w:sz w:val="24"/>
          <w:szCs w:val="24"/>
        </w:rPr>
        <w:t>m.liepos</w:t>
      </w:r>
      <w:proofErr w:type="spellEnd"/>
      <w:r>
        <w:rPr>
          <w:rFonts w:ascii="Times New Roman" w:hAnsi="Times New Roman"/>
          <w:sz w:val="24"/>
          <w:szCs w:val="24"/>
        </w:rPr>
        <w:t xml:space="preserve"> </w:t>
      </w:r>
      <w:proofErr w:type="spellStart"/>
      <w:r>
        <w:rPr>
          <w:rFonts w:ascii="Times New Roman" w:hAnsi="Times New Roman"/>
          <w:sz w:val="24"/>
          <w:szCs w:val="24"/>
        </w:rPr>
        <w:t>mėn.sudarius</w:t>
      </w:r>
      <w:proofErr w:type="spellEnd"/>
      <w:r>
        <w:rPr>
          <w:rFonts w:ascii="Times New Roman" w:hAnsi="Times New Roman"/>
          <w:sz w:val="24"/>
          <w:szCs w:val="24"/>
        </w:rPr>
        <w:t xml:space="preserve"> sutartį dėl pastato nuomos,</w:t>
      </w:r>
      <w:r w:rsidR="003615B2">
        <w:rPr>
          <w:rFonts w:ascii="Times New Roman" w:hAnsi="Times New Roman"/>
          <w:sz w:val="24"/>
          <w:szCs w:val="24"/>
        </w:rPr>
        <w:t xml:space="preserve"> </w:t>
      </w:r>
      <w:r>
        <w:rPr>
          <w:rFonts w:ascii="Times New Roman" w:hAnsi="Times New Roman"/>
          <w:sz w:val="24"/>
          <w:szCs w:val="24"/>
        </w:rPr>
        <w:t>Dieveniškių UK persikėlė į nuomojamas patalpas Vilniaus g.35. Minėtos patalpos atitinka tiek buitines</w:t>
      </w:r>
      <w:r w:rsidR="003615B2">
        <w:rPr>
          <w:rFonts w:ascii="Times New Roman" w:hAnsi="Times New Roman"/>
          <w:sz w:val="24"/>
          <w:szCs w:val="24"/>
        </w:rPr>
        <w:t>,</w:t>
      </w:r>
      <w:r>
        <w:rPr>
          <w:rFonts w:ascii="Times New Roman" w:hAnsi="Times New Roman"/>
          <w:sz w:val="24"/>
          <w:szCs w:val="24"/>
        </w:rPr>
        <w:t xml:space="preserve"> tiek tarnybines sąlygas. Darbuotojai, turi poilsio patalp</w:t>
      </w:r>
      <w:r w:rsidR="003615B2">
        <w:rPr>
          <w:rFonts w:ascii="Times New Roman" w:hAnsi="Times New Roman"/>
          <w:sz w:val="24"/>
          <w:szCs w:val="24"/>
        </w:rPr>
        <w:t>ą</w:t>
      </w:r>
      <w:r>
        <w:rPr>
          <w:rFonts w:ascii="Times New Roman" w:hAnsi="Times New Roman"/>
          <w:sz w:val="24"/>
          <w:szCs w:val="24"/>
        </w:rPr>
        <w:t xml:space="preserve">, įrengtas </w:t>
      </w:r>
      <w:proofErr w:type="spellStart"/>
      <w:r>
        <w:rPr>
          <w:rFonts w:ascii="Times New Roman" w:hAnsi="Times New Roman"/>
          <w:sz w:val="24"/>
          <w:szCs w:val="24"/>
        </w:rPr>
        <w:t>san.mazgas</w:t>
      </w:r>
      <w:proofErr w:type="spellEnd"/>
      <w:r>
        <w:rPr>
          <w:rFonts w:ascii="Times New Roman" w:hAnsi="Times New Roman"/>
          <w:sz w:val="24"/>
          <w:szCs w:val="24"/>
        </w:rPr>
        <w:t>. Garažas gaisriniam automobiliui yra pritaikytas tiek pagal aukštį tiek pagal ilgį. Yra galimybė išplauti automobilį po gaisro, taip pat šiltas dušas darbuotojams.</w:t>
      </w:r>
    </w:p>
    <w:p w14:paraId="3163AB77" w14:textId="77777777" w:rsidR="00616D9C" w:rsidRDefault="00616D9C">
      <w:pPr>
        <w:spacing w:after="0"/>
        <w:ind w:firstLine="720"/>
        <w:jc w:val="both"/>
        <w:rPr>
          <w:rFonts w:ascii="Times New Roman" w:hAnsi="Times New Roman"/>
          <w:sz w:val="24"/>
          <w:szCs w:val="24"/>
        </w:rPr>
      </w:pPr>
    </w:p>
    <w:p w14:paraId="57B5C2C1" w14:textId="77777777" w:rsidR="00616D9C" w:rsidRDefault="00616D9C">
      <w:pPr>
        <w:spacing w:after="0"/>
        <w:ind w:firstLine="720"/>
        <w:jc w:val="both"/>
        <w:rPr>
          <w:rFonts w:ascii="Times New Roman" w:hAnsi="Times New Roman"/>
          <w:sz w:val="24"/>
          <w:szCs w:val="24"/>
        </w:rPr>
      </w:pPr>
    </w:p>
    <w:p w14:paraId="72FD4DBC" w14:textId="77777777" w:rsidR="00616D9C" w:rsidRDefault="00616D9C">
      <w:pPr>
        <w:spacing w:after="0"/>
        <w:ind w:firstLine="720"/>
        <w:jc w:val="both"/>
        <w:rPr>
          <w:rFonts w:ascii="Times New Roman" w:hAnsi="Times New Roman"/>
          <w:sz w:val="24"/>
          <w:szCs w:val="24"/>
        </w:rPr>
      </w:pPr>
    </w:p>
    <w:p w14:paraId="7A9C2D83" w14:textId="77777777" w:rsidR="00616D9C" w:rsidRDefault="00616D9C">
      <w:pPr>
        <w:spacing w:after="0"/>
        <w:ind w:firstLine="720"/>
        <w:jc w:val="both"/>
        <w:rPr>
          <w:rFonts w:ascii="Times New Roman" w:hAnsi="Times New Roman"/>
          <w:sz w:val="24"/>
          <w:szCs w:val="24"/>
        </w:rPr>
      </w:pPr>
    </w:p>
    <w:p w14:paraId="548B037C" w14:textId="77777777" w:rsidR="0065342C" w:rsidRDefault="0065342C">
      <w:pPr>
        <w:spacing w:after="0"/>
        <w:ind w:firstLine="720"/>
        <w:jc w:val="both"/>
        <w:rPr>
          <w:rFonts w:ascii="Times New Roman" w:hAnsi="Times New Roman"/>
          <w:sz w:val="24"/>
          <w:szCs w:val="24"/>
        </w:rPr>
      </w:pPr>
    </w:p>
    <w:p w14:paraId="7411807D" w14:textId="77777777" w:rsidR="004C0B64" w:rsidRDefault="00AB5B38" w:rsidP="0065342C">
      <w:pPr>
        <w:spacing w:after="0"/>
        <w:ind w:firstLine="720"/>
        <w:jc w:val="both"/>
        <w:rPr>
          <w:rFonts w:ascii="Times New Roman" w:hAnsi="Times New Roman"/>
          <w:sz w:val="24"/>
          <w:szCs w:val="24"/>
        </w:rPr>
      </w:pPr>
      <w:r>
        <w:rPr>
          <w:rFonts w:ascii="Times New Roman" w:hAnsi="Times New Roman"/>
          <w:noProof/>
          <w:sz w:val="24"/>
          <w:szCs w:val="24"/>
          <w:lang w:eastAsia="lt-LT"/>
        </w:rPr>
        <w:drawing>
          <wp:inline distT="114300" distB="114300" distL="114300" distR="114300" wp14:anchorId="43049EDD" wp14:editId="234F69BD">
            <wp:extent cx="4874149" cy="3339548"/>
            <wp:effectExtent l="0" t="0" r="3175" b="0"/>
            <wp:docPr id="179150442"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0"/>
                    <a:srcRect/>
                    <a:stretch>
                      <a:fillRect/>
                    </a:stretch>
                  </pic:blipFill>
                  <pic:spPr>
                    <a:xfrm>
                      <a:off x="0" y="0"/>
                      <a:ext cx="4872012" cy="3338084"/>
                    </a:xfrm>
                    <a:prstGeom prst="rect">
                      <a:avLst/>
                    </a:prstGeom>
                    <a:ln/>
                  </pic:spPr>
                </pic:pic>
              </a:graphicData>
            </a:graphic>
          </wp:inline>
        </w:drawing>
      </w:r>
    </w:p>
    <w:p w14:paraId="5E7B3072" w14:textId="77777777" w:rsidR="0065342C" w:rsidRDefault="0065342C" w:rsidP="0065342C">
      <w:pPr>
        <w:spacing w:after="0"/>
        <w:ind w:firstLine="720"/>
        <w:jc w:val="both"/>
        <w:rPr>
          <w:rFonts w:ascii="Times New Roman" w:hAnsi="Times New Roman"/>
          <w:sz w:val="24"/>
          <w:szCs w:val="24"/>
        </w:rPr>
      </w:pPr>
    </w:p>
    <w:p w14:paraId="36FE7B21" w14:textId="77777777" w:rsidR="004C0B64" w:rsidRDefault="00AB5B38">
      <w:pPr>
        <w:spacing w:after="0"/>
        <w:ind w:firstLine="720"/>
        <w:jc w:val="both"/>
        <w:rPr>
          <w:rFonts w:ascii="Times New Roman" w:hAnsi="Times New Roman"/>
          <w:sz w:val="24"/>
          <w:szCs w:val="24"/>
        </w:rPr>
      </w:pPr>
      <w:r>
        <w:rPr>
          <w:rFonts w:ascii="Times New Roman" w:hAnsi="Times New Roman"/>
          <w:noProof/>
          <w:sz w:val="24"/>
          <w:szCs w:val="24"/>
          <w:lang w:eastAsia="lt-LT"/>
        </w:rPr>
        <w:drawing>
          <wp:inline distT="114300" distB="114300" distL="114300" distR="114300" wp14:anchorId="38984F41" wp14:editId="4625310D">
            <wp:extent cx="4874149" cy="3411110"/>
            <wp:effectExtent l="0" t="0" r="3175" b="0"/>
            <wp:docPr id="179150440"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1"/>
                    <a:srcRect/>
                    <a:stretch>
                      <a:fillRect/>
                    </a:stretch>
                  </pic:blipFill>
                  <pic:spPr>
                    <a:xfrm>
                      <a:off x="0" y="0"/>
                      <a:ext cx="4872012" cy="3409615"/>
                    </a:xfrm>
                    <a:prstGeom prst="rect">
                      <a:avLst/>
                    </a:prstGeom>
                    <a:ln/>
                  </pic:spPr>
                </pic:pic>
              </a:graphicData>
            </a:graphic>
          </wp:inline>
        </w:drawing>
      </w:r>
    </w:p>
    <w:p w14:paraId="5BC6622D" w14:textId="77777777" w:rsidR="00292014" w:rsidRDefault="00292014">
      <w:pPr>
        <w:spacing w:after="0"/>
        <w:ind w:firstLine="720"/>
        <w:jc w:val="both"/>
        <w:rPr>
          <w:rFonts w:ascii="Times New Roman" w:hAnsi="Times New Roman"/>
          <w:sz w:val="24"/>
          <w:szCs w:val="24"/>
        </w:rPr>
      </w:pPr>
    </w:p>
    <w:p w14:paraId="64B1333C" w14:textId="77777777" w:rsidR="004C0B64" w:rsidRDefault="0065342C" w:rsidP="0065342C">
      <w:pPr>
        <w:spacing w:after="0"/>
        <w:ind w:firstLine="720"/>
        <w:jc w:val="both"/>
        <w:rPr>
          <w:rFonts w:ascii="Times New Roman" w:hAnsi="Times New Roman"/>
          <w:sz w:val="24"/>
          <w:szCs w:val="24"/>
        </w:rPr>
      </w:pPr>
      <w:r>
        <w:rPr>
          <w:rFonts w:ascii="Times New Roman" w:hAnsi="Times New Roman"/>
          <w:noProof/>
          <w:sz w:val="24"/>
          <w:szCs w:val="24"/>
          <w:lang w:eastAsia="lt-LT"/>
        </w:rPr>
        <w:lastRenderedPageBreak/>
        <w:drawing>
          <wp:inline distT="114300" distB="114300" distL="114300" distR="114300" wp14:anchorId="1BD7A1A8" wp14:editId="3A616D05">
            <wp:extent cx="4921857" cy="3426481"/>
            <wp:effectExtent l="0" t="0" r="0" b="2540"/>
            <wp:docPr id="179150444"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2"/>
                    <a:srcRect/>
                    <a:stretch>
                      <a:fillRect/>
                    </a:stretch>
                  </pic:blipFill>
                  <pic:spPr>
                    <a:xfrm>
                      <a:off x="0" y="0"/>
                      <a:ext cx="4919700" cy="3424979"/>
                    </a:xfrm>
                    <a:prstGeom prst="rect">
                      <a:avLst/>
                    </a:prstGeom>
                    <a:ln/>
                  </pic:spPr>
                </pic:pic>
              </a:graphicData>
            </a:graphic>
          </wp:inline>
        </w:drawing>
      </w:r>
    </w:p>
    <w:p w14:paraId="7D076B4C" w14:textId="77777777" w:rsidR="004C0B64" w:rsidRDefault="004C0B64">
      <w:pPr>
        <w:spacing w:after="0"/>
        <w:ind w:firstLine="720"/>
        <w:jc w:val="both"/>
        <w:rPr>
          <w:rFonts w:ascii="Times New Roman" w:hAnsi="Times New Roman"/>
          <w:sz w:val="24"/>
          <w:szCs w:val="24"/>
        </w:rPr>
      </w:pPr>
    </w:p>
    <w:p w14:paraId="20AC2F08" w14:textId="77777777" w:rsidR="004C0B64" w:rsidRDefault="00AB5B38" w:rsidP="0065342C">
      <w:pPr>
        <w:spacing w:after="0"/>
        <w:ind w:firstLine="720"/>
        <w:rPr>
          <w:rFonts w:ascii="Times New Roman" w:hAnsi="Times New Roman"/>
          <w:sz w:val="24"/>
          <w:szCs w:val="24"/>
        </w:rPr>
      </w:pPr>
      <w:r>
        <w:rPr>
          <w:rFonts w:ascii="Times New Roman" w:hAnsi="Times New Roman"/>
          <w:noProof/>
          <w:sz w:val="24"/>
          <w:szCs w:val="24"/>
          <w:lang w:eastAsia="lt-LT"/>
        </w:rPr>
        <w:drawing>
          <wp:inline distT="114300" distB="114300" distL="114300" distR="114300" wp14:anchorId="46A01B21" wp14:editId="073D9151">
            <wp:extent cx="4921857" cy="3665020"/>
            <wp:effectExtent l="0" t="0" r="0" b="0"/>
            <wp:docPr id="179150445"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3"/>
                    <a:srcRect/>
                    <a:stretch>
                      <a:fillRect/>
                    </a:stretch>
                  </pic:blipFill>
                  <pic:spPr>
                    <a:xfrm>
                      <a:off x="0" y="0"/>
                      <a:ext cx="4919699" cy="3663413"/>
                    </a:xfrm>
                    <a:prstGeom prst="rect">
                      <a:avLst/>
                    </a:prstGeom>
                    <a:ln/>
                  </pic:spPr>
                </pic:pic>
              </a:graphicData>
            </a:graphic>
          </wp:inline>
        </w:drawing>
      </w:r>
    </w:p>
    <w:p w14:paraId="08951974" w14:textId="77777777" w:rsidR="004C0B64" w:rsidRDefault="004C0B64">
      <w:pPr>
        <w:spacing w:after="0"/>
        <w:ind w:firstLine="720"/>
        <w:jc w:val="both"/>
        <w:rPr>
          <w:rFonts w:ascii="Times New Roman" w:hAnsi="Times New Roman"/>
          <w:sz w:val="24"/>
          <w:szCs w:val="24"/>
        </w:rPr>
      </w:pPr>
    </w:p>
    <w:p w14:paraId="5AFE3EEC" w14:textId="77777777" w:rsidR="004C0B64" w:rsidRDefault="00AB5B38">
      <w:pPr>
        <w:spacing w:after="0"/>
        <w:ind w:firstLine="720"/>
        <w:jc w:val="both"/>
        <w:rPr>
          <w:rFonts w:ascii="Times New Roman" w:hAnsi="Times New Roman"/>
          <w:sz w:val="24"/>
          <w:szCs w:val="24"/>
        </w:rPr>
      </w:pPr>
      <w:r>
        <w:rPr>
          <w:rFonts w:ascii="Times New Roman" w:hAnsi="Times New Roman"/>
          <w:noProof/>
          <w:sz w:val="24"/>
          <w:szCs w:val="24"/>
          <w:lang w:eastAsia="lt-LT"/>
        </w:rPr>
        <w:lastRenderedPageBreak/>
        <w:drawing>
          <wp:inline distT="114300" distB="114300" distL="114300" distR="114300" wp14:anchorId="5FFC791C" wp14:editId="73BF1936">
            <wp:extent cx="5025224" cy="4078488"/>
            <wp:effectExtent l="0" t="0" r="4445" b="0"/>
            <wp:docPr id="17915044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4"/>
                    <a:srcRect/>
                    <a:stretch>
                      <a:fillRect/>
                    </a:stretch>
                  </pic:blipFill>
                  <pic:spPr>
                    <a:xfrm>
                      <a:off x="0" y="0"/>
                      <a:ext cx="5023021" cy="4076700"/>
                    </a:xfrm>
                    <a:prstGeom prst="rect">
                      <a:avLst/>
                    </a:prstGeom>
                    <a:ln/>
                  </pic:spPr>
                </pic:pic>
              </a:graphicData>
            </a:graphic>
          </wp:inline>
        </w:drawing>
      </w:r>
    </w:p>
    <w:p w14:paraId="66C0BE05" w14:textId="77777777" w:rsidR="004C0B64" w:rsidRDefault="004C0B64">
      <w:pPr>
        <w:spacing w:after="0"/>
        <w:ind w:firstLine="720"/>
        <w:jc w:val="both"/>
        <w:rPr>
          <w:rFonts w:ascii="Times New Roman" w:hAnsi="Times New Roman"/>
          <w:sz w:val="24"/>
          <w:szCs w:val="24"/>
        </w:rPr>
      </w:pPr>
    </w:p>
    <w:p w14:paraId="0B46C14D" w14:textId="77777777" w:rsidR="004C0B64" w:rsidRDefault="00AB5B38">
      <w:pPr>
        <w:spacing w:after="0"/>
        <w:ind w:firstLine="720"/>
        <w:jc w:val="both"/>
        <w:rPr>
          <w:rFonts w:ascii="Times New Roman" w:hAnsi="Times New Roman"/>
          <w:sz w:val="24"/>
          <w:szCs w:val="24"/>
        </w:rPr>
      </w:pPr>
      <w:r>
        <w:rPr>
          <w:rFonts w:ascii="Times New Roman" w:hAnsi="Times New Roman"/>
          <w:noProof/>
          <w:sz w:val="24"/>
          <w:szCs w:val="24"/>
          <w:lang w:eastAsia="lt-LT"/>
        </w:rPr>
        <w:drawing>
          <wp:inline distT="114300" distB="114300" distL="114300" distR="114300" wp14:anchorId="053717FE" wp14:editId="2DA029FD">
            <wp:extent cx="5029200" cy="4072270"/>
            <wp:effectExtent l="0" t="0" r="0" b="4445"/>
            <wp:docPr id="17915044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5"/>
                    <a:srcRect/>
                    <a:stretch>
                      <a:fillRect/>
                    </a:stretch>
                  </pic:blipFill>
                  <pic:spPr>
                    <a:xfrm>
                      <a:off x="0" y="0"/>
                      <a:ext cx="5034671" cy="4076700"/>
                    </a:xfrm>
                    <a:prstGeom prst="rect">
                      <a:avLst/>
                    </a:prstGeom>
                    <a:ln/>
                  </pic:spPr>
                </pic:pic>
              </a:graphicData>
            </a:graphic>
          </wp:inline>
        </w:drawing>
      </w:r>
    </w:p>
    <w:p w14:paraId="347267A3" w14:textId="77777777" w:rsidR="004C0B64" w:rsidRDefault="004C0B64">
      <w:pPr>
        <w:spacing w:after="0"/>
        <w:ind w:firstLine="720"/>
        <w:jc w:val="both"/>
        <w:rPr>
          <w:rFonts w:ascii="Times New Roman" w:hAnsi="Times New Roman"/>
          <w:sz w:val="24"/>
          <w:szCs w:val="24"/>
        </w:rPr>
      </w:pPr>
    </w:p>
    <w:p w14:paraId="23FEA8B1" w14:textId="77777777" w:rsidR="004C0B64" w:rsidRDefault="004C0B64">
      <w:pPr>
        <w:spacing w:after="0"/>
        <w:ind w:firstLine="720"/>
        <w:jc w:val="both"/>
        <w:rPr>
          <w:rFonts w:ascii="Times New Roman" w:hAnsi="Times New Roman"/>
          <w:sz w:val="24"/>
          <w:szCs w:val="24"/>
        </w:rPr>
      </w:pPr>
    </w:p>
    <w:p w14:paraId="7B9A44EC" w14:textId="77777777" w:rsidR="004C0B64" w:rsidRDefault="00AB5B38">
      <w:pPr>
        <w:spacing w:after="0"/>
        <w:ind w:firstLine="720"/>
        <w:jc w:val="both"/>
        <w:rPr>
          <w:rFonts w:ascii="Times New Roman" w:hAnsi="Times New Roman"/>
          <w:sz w:val="24"/>
          <w:szCs w:val="24"/>
        </w:rPr>
      </w:pPr>
      <w:r>
        <w:rPr>
          <w:rFonts w:ascii="Times New Roman" w:hAnsi="Times New Roman"/>
          <w:noProof/>
          <w:sz w:val="24"/>
          <w:szCs w:val="24"/>
          <w:lang w:eastAsia="lt-LT"/>
        </w:rPr>
        <w:lastRenderedPageBreak/>
        <w:drawing>
          <wp:inline distT="114300" distB="114300" distL="114300" distR="114300" wp14:anchorId="7477AA05" wp14:editId="2DC27D3A">
            <wp:extent cx="5033175" cy="4078488"/>
            <wp:effectExtent l="0" t="0" r="0" b="0"/>
            <wp:docPr id="17915043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6"/>
                    <a:srcRect/>
                    <a:stretch>
                      <a:fillRect/>
                    </a:stretch>
                  </pic:blipFill>
                  <pic:spPr>
                    <a:xfrm>
                      <a:off x="0" y="0"/>
                      <a:ext cx="5030969" cy="4076700"/>
                    </a:xfrm>
                    <a:prstGeom prst="rect">
                      <a:avLst/>
                    </a:prstGeom>
                    <a:ln/>
                  </pic:spPr>
                </pic:pic>
              </a:graphicData>
            </a:graphic>
          </wp:inline>
        </w:drawing>
      </w:r>
    </w:p>
    <w:p w14:paraId="6852FB88" w14:textId="77777777" w:rsidR="004C0B64" w:rsidRDefault="004C0B64">
      <w:pPr>
        <w:spacing w:after="0"/>
        <w:ind w:firstLine="720"/>
        <w:jc w:val="both"/>
        <w:rPr>
          <w:rFonts w:ascii="Times New Roman" w:hAnsi="Times New Roman"/>
          <w:sz w:val="24"/>
          <w:szCs w:val="24"/>
        </w:rPr>
      </w:pPr>
    </w:p>
    <w:p w14:paraId="52887C87" w14:textId="77777777" w:rsidR="004C0B64" w:rsidRPr="00616D9C" w:rsidRDefault="00AB5B38">
      <w:pPr>
        <w:spacing w:after="0"/>
        <w:ind w:firstLine="720"/>
        <w:jc w:val="both"/>
        <w:rPr>
          <w:rFonts w:ascii="Times New Roman" w:hAnsi="Times New Roman"/>
          <w:sz w:val="24"/>
          <w:szCs w:val="24"/>
        </w:rPr>
      </w:pPr>
      <w:r w:rsidRPr="00616D9C">
        <w:rPr>
          <w:rFonts w:ascii="Times New Roman" w:hAnsi="Times New Roman"/>
          <w:sz w:val="24"/>
          <w:szCs w:val="24"/>
        </w:rPr>
        <w:t>Pakankamai geras darbo ir poilsio sąlygos turi Eišiškių ir Turgelių ugniagesių komandos darbuotojai, tačiau šių UK statinių sienos neapšiltintos iš išorės, varva stogai, Turgelių komandoje per maži vartai didesniam gaisriniam automobiliui. Bloga situacija yra Baltosios Vokės komandoje , laiko stipriai pažeistas stogas, prastos kitos buitinės sąlygos. Šie pastatai statyti seniai, nuo veiklos pradžios nebuvo jie kapitaliai remontuojami.</w:t>
      </w:r>
    </w:p>
    <w:p w14:paraId="591E2500" w14:textId="77777777" w:rsidR="004C0B64" w:rsidRPr="00616D9C" w:rsidRDefault="00AB5B38">
      <w:pPr>
        <w:spacing w:after="0"/>
        <w:ind w:firstLine="720"/>
        <w:jc w:val="both"/>
        <w:rPr>
          <w:rFonts w:ascii="Times New Roman" w:hAnsi="Times New Roman"/>
          <w:color w:val="000000"/>
          <w:sz w:val="24"/>
          <w:szCs w:val="24"/>
        </w:rPr>
      </w:pPr>
      <w:r w:rsidRPr="00616D9C">
        <w:rPr>
          <w:rFonts w:ascii="Times New Roman" w:hAnsi="Times New Roman"/>
          <w:color w:val="000000"/>
          <w:sz w:val="24"/>
          <w:szCs w:val="24"/>
        </w:rPr>
        <w:t>Šiose minėtose komandose darbuot</w:t>
      </w:r>
      <w:r w:rsidR="00A663D5">
        <w:rPr>
          <w:rFonts w:ascii="Times New Roman" w:hAnsi="Times New Roman"/>
          <w:color w:val="000000"/>
          <w:sz w:val="24"/>
          <w:szCs w:val="24"/>
        </w:rPr>
        <w:t xml:space="preserve">ojai </w:t>
      </w:r>
      <w:r w:rsidRPr="00616D9C">
        <w:rPr>
          <w:rFonts w:ascii="Times New Roman" w:hAnsi="Times New Roman"/>
          <w:color w:val="000000"/>
          <w:sz w:val="24"/>
          <w:szCs w:val="24"/>
        </w:rPr>
        <w:t xml:space="preserve">turi </w:t>
      </w:r>
      <w:r w:rsidR="00A663D5">
        <w:rPr>
          <w:rFonts w:ascii="Times New Roman" w:hAnsi="Times New Roman"/>
          <w:color w:val="000000"/>
          <w:sz w:val="24"/>
          <w:szCs w:val="24"/>
        </w:rPr>
        <w:t>tik minimalias darbo sąlygas,</w:t>
      </w:r>
      <w:r w:rsidRPr="00616D9C">
        <w:rPr>
          <w:rFonts w:ascii="Times New Roman" w:hAnsi="Times New Roman"/>
          <w:color w:val="000000"/>
          <w:sz w:val="24"/>
          <w:szCs w:val="24"/>
        </w:rPr>
        <w:t xml:space="preserve"> neturima atskirų patalpų maisto paruošimui, pavalgymui, poilsiui, gaisrinės įrangos ir inventoriaus priežiūrai, remontui ir t.t. Komandos patalpose reikalinga atlikti kapitalinį remontą: statinį apšiltinti, pakeisti medines stogo konstrukcijas, jo dangą, dūmtraukį, elektros ir patalpų šildymo sistemas, įrengti sanitarinį mazgą, vidaus  kanalizacijos tinklus. </w:t>
      </w:r>
    </w:p>
    <w:p w14:paraId="747E68A8" w14:textId="77777777" w:rsidR="004C0B64" w:rsidRPr="00616D9C" w:rsidRDefault="00AB5B38">
      <w:pPr>
        <w:tabs>
          <w:tab w:val="left" w:pos="720"/>
          <w:tab w:val="left" w:pos="2421"/>
          <w:tab w:val="left" w:pos="5103"/>
        </w:tabs>
        <w:spacing w:after="0" w:line="240" w:lineRule="auto"/>
        <w:ind w:firstLine="720"/>
        <w:jc w:val="both"/>
        <w:rPr>
          <w:rFonts w:ascii="Times New Roman" w:hAnsi="Times New Roman"/>
          <w:color w:val="000000"/>
          <w:sz w:val="24"/>
          <w:szCs w:val="24"/>
        </w:rPr>
      </w:pPr>
      <w:r w:rsidRPr="00616D9C">
        <w:rPr>
          <w:rFonts w:ascii="Times New Roman" w:hAnsi="Times New Roman"/>
          <w:color w:val="000000"/>
          <w:sz w:val="24"/>
          <w:szCs w:val="24"/>
        </w:rPr>
        <w:t>Praėjusiais metais siekta tobulinti gaisrų gesinimo ir gelbėjimo darbų procesą, todėl buvo siekiama gerinti materialinį aprūpinimą. Visi Tarnybos padaliniai, atsižvelgiant į skiriamų lėšų dydį, aprūpinti papildomomis radijo stočių baterijomis, įkrovimo įrenginiais. Visose ugniagesių komandose yra pakankamas kiekis gaisrinių žarnų gesinimo darbams atlikti bei sukauptas būtinas jų rezervas.</w:t>
      </w:r>
    </w:p>
    <w:p w14:paraId="3081F84F" w14:textId="77777777" w:rsidR="004C0B64" w:rsidRPr="00616D9C" w:rsidRDefault="00AB5B38">
      <w:pPr>
        <w:tabs>
          <w:tab w:val="left" w:pos="720"/>
          <w:tab w:val="left" w:pos="2421"/>
          <w:tab w:val="left" w:pos="5103"/>
        </w:tabs>
        <w:spacing w:after="0" w:line="240" w:lineRule="auto"/>
        <w:ind w:firstLine="720"/>
        <w:jc w:val="both"/>
        <w:rPr>
          <w:rFonts w:ascii="Times New Roman" w:hAnsi="Times New Roman"/>
          <w:color w:val="000000"/>
          <w:sz w:val="24"/>
          <w:szCs w:val="24"/>
        </w:rPr>
      </w:pPr>
      <w:r w:rsidRPr="00616D9C">
        <w:rPr>
          <w:rFonts w:ascii="Times New Roman" w:hAnsi="Times New Roman"/>
          <w:color w:val="000000"/>
          <w:sz w:val="24"/>
          <w:szCs w:val="24"/>
        </w:rPr>
        <w:t xml:space="preserve">Atitinkamas dėmesys, jog būtina 2025m. įsigyti uniformą (darbinę, kasdienę), kadangi dauguma darbuotojų neturi padoriai atrodančios uniformos ar atskirų elementų. Būtina aprūpinant darbuotojus drabužiais, įsigyti visus privalomus ir būtinus uniformos elementus, o tokių kaip marškinėliai turėti bent po du vasarinius ir po vieną žieminį komplektą. Tai leistų reprezentuoti tarnybą, bei leistų užtikrinti tvarkingą išorę visų tarnybos darbuotojų. Atskirą dėmesį numatoma skirti gelbėjimo darbams vandenyje ir ant ledo. Praktika parodė, kad būtent rajono UK pirmosios atvyksta į gelbėjimo darbų vietą-būtina įsigyti kai kurias gelbėjimo priemones, kurių dėka galėtų saugiai ir efektyviai dirbti ant vandens ir užšalusių vandens paviršių. </w:t>
      </w:r>
    </w:p>
    <w:p w14:paraId="051FAB2C" w14:textId="77777777" w:rsidR="004C0B64" w:rsidRDefault="004C0B64">
      <w:pPr>
        <w:spacing w:after="0"/>
        <w:ind w:firstLine="720"/>
        <w:jc w:val="center"/>
        <w:rPr>
          <w:rFonts w:ascii="Times New Roman" w:hAnsi="Times New Roman"/>
          <w:b/>
          <w:color w:val="C00000"/>
          <w:sz w:val="24"/>
          <w:szCs w:val="24"/>
        </w:rPr>
      </w:pPr>
      <w:bookmarkStart w:id="0" w:name="_heading=h.gjdgxs" w:colFirst="0" w:colLast="0"/>
      <w:bookmarkEnd w:id="0"/>
    </w:p>
    <w:p w14:paraId="2AF65A81" w14:textId="77777777" w:rsidR="004C0B64" w:rsidRDefault="00AB5B38" w:rsidP="00292014">
      <w:pPr>
        <w:spacing w:after="0"/>
        <w:ind w:firstLine="720"/>
        <w:jc w:val="center"/>
        <w:rPr>
          <w:rFonts w:ascii="Times New Roman" w:hAnsi="Times New Roman"/>
          <w:b/>
          <w:sz w:val="24"/>
          <w:szCs w:val="24"/>
        </w:rPr>
      </w:pPr>
      <w:r>
        <w:rPr>
          <w:rFonts w:ascii="Times New Roman" w:hAnsi="Times New Roman"/>
          <w:b/>
          <w:sz w:val="24"/>
          <w:szCs w:val="24"/>
        </w:rPr>
        <w:t>GAISRINGUMO ANALIZĖ</w:t>
      </w:r>
    </w:p>
    <w:p w14:paraId="47FABE16" w14:textId="77777777" w:rsidR="00292014" w:rsidRPr="00292014" w:rsidRDefault="00292014" w:rsidP="00292014">
      <w:pPr>
        <w:spacing w:after="0"/>
        <w:ind w:firstLine="720"/>
        <w:jc w:val="center"/>
        <w:rPr>
          <w:rFonts w:ascii="Times New Roman" w:hAnsi="Times New Roman"/>
          <w:b/>
          <w:sz w:val="24"/>
          <w:szCs w:val="24"/>
        </w:rPr>
      </w:pPr>
    </w:p>
    <w:p w14:paraId="795B26CF" w14:textId="77777777" w:rsidR="004C0B64" w:rsidRDefault="00AB5B38">
      <w:pPr>
        <w:tabs>
          <w:tab w:val="left" w:pos="720"/>
        </w:tabs>
        <w:spacing w:after="0" w:line="240" w:lineRule="auto"/>
        <w:ind w:firstLine="720"/>
        <w:jc w:val="both"/>
        <w:rPr>
          <w:rFonts w:ascii="Times New Roman" w:hAnsi="Times New Roman"/>
          <w:sz w:val="24"/>
          <w:szCs w:val="24"/>
        </w:rPr>
      </w:pPr>
      <w:bookmarkStart w:id="1" w:name="_heading=h.30j0zll" w:colFirst="0" w:colLast="0"/>
      <w:bookmarkEnd w:id="1"/>
      <w:r>
        <w:rPr>
          <w:rFonts w:ascii="Times New Roman" w:hAnsi="Times New Roman"/>
          <w:sz w:val="24"/>
          <w:szCs w:val="24"/>
        </w:rPr>
        <w:t xml:space="preserve">Pagrindinės įvykusių gaisrų priežastys: neatsargus žmogaus elgesys – 22, krosnių, židinių bei dūmtraukių įrengimo ir eksploatavimo taisyklių pažeidimai – 16, elektros įrenginių, prietaisų, elektros instaliacijos gedimai – 10 ir t.t. </w:t>
      </w:r>
    </w:p>
    <w:p w14:paraId="38ECC4B7" w14:textId="77777777" w:rsidR="004C0B64" w:rsidRDefault="00AB5B38">
      <w:pPr>
        <w:tabs>
          <w:tab w:val="left" w:pos="720"/>
        </w:tabs>
        <w:spacing w:after="0" w:line="240" w:lineRule="auto"/>
        <w:ind w:firstLine="720"/>
        <w:jc w:val="both"/>
      </w:pPr>
      <w:r>
        <w:rPr>
          <w:rFonts w:ascii="Times New Roman" w:hAnsi="Times New Roman"/>
          <w:sz w:val="24"/>
          <w:szCs w:val="24"/>
        </w:rPr>
        <w:t xml:space="preserve">2024 metais gaisruose žmonių žuvimo išvengta, tačiau traumas patyrė 2 asmenys,  o 2022 metais netekta 1 žmogaus, traumuotas 1. </w:t>
      </w:r>
    </w:p>
    <w:p w14:paraId="6E438183" w14:textId="77777777" w:rsidR="004C0B64" w:rsidRDefault="00AB5B38">
      <w:pPr>
        <w:spacing w:after="0" w:line="240" w:lineRule="auto"/>
        <w:ind w:firstLine="720"/>
        <w:jc w:val="both"/>
        <w:rPr>
          <w:rFonts w:ascii="Times New Roman" w:hAnsi="Times New Roman"/>
          <w:sz w:val="24"/>
          <w:szCs w:val="24"/>
        </w:rPr>
      </w:pPr>
      <w:r>
        <w:rPr>
          <w:rFonts w:ascii="Times New Roman" w:hAnsi="Times New Roman"/>
          <w:sz w:val="24"/>
          <w:szCs w:val="24"/>
        </w:rPr>
        <w:t>Ukmergės rajono teritorijoje praėjusiais metais atlikti 142 gelbėjimo darbai, o 2022 metais – 158. Atlikti tokie darbai: pagalba policijai – 33, pagalba greitajai medicinos tarnybai – 25, techninė pagalba (ne eismo įvykio metu, sugedus automobiliui užblokavus kelią, jam užklimpus ir t.t.) – 17,  darbai po transporto avarijos – 14, Naftos produktų išsiliejimas. Naftos produktų surinkimas - 14 ir t.t.</w:t>
      </w:r>
    </w:p>
    <w:p w14:paraId="2ECC610C" w14:textId="77777777" w:rsidR="00292014" w:rsidRDefault="00292014" w:rsidP="00616D9C">
      <w:pPr>
        <w:spacing w:after="0" w:line="240" w:lineRule="auto"/>
        <w:rPr>
          <w:rFonts w:ascii="Times New Roman" w:hAnsi="Times New Roman"/>
          <w:sz w:val="24"/>
          <w:szCs w:val="24"/>
        </w:rPr>
      </w:pPr>
    </w:p>
    <w:p w14:paraId="71B3D6E8" w14:textId="77777777" w:rsidR="00292014" w:rsidRDefault="00616D9C">
      <w:pPr>
        <w:spacing w:after="0" w:line="240" w:lineRule="auto"/>
        <w:ind w:firstLine="720"/>
        <w:jc w:val="both"/>
        <w:rPr>
          <w:rFonts w:ascii="Times New Roman" w:hAnsi="Times New Roman"/>
          <w:sz w:val="24"/>
          <w:szCs w:val="24"/>
        </w:rPr>
      </w:pPr>
      <w:r>
        <w:rPr>
          <w:noProof/>
          <w:lang w:eastAsia="lt-LT"/>
        </w:rPr>
        <w:drawing>
          <wp:inline distT="0" distB="0" distL="0" distR="0" wp14:anchorId="194AD3D8" wp14:editId="66ADBAAA">
            <wp:extent cx="5088835" cy="2608028"/>
            <wp:effectExtent l="0" t="0" r="17145" b="2095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B488269" w14:textId="77777777" w:rsidR="004C0B64" w:rsidRDefault="004C0B64">
      <w:pPr>
        <w:spacing w:after="0" w:line="240" w:lineRule="auto"/>
        <w:ind w:firstLine="720"/>
        <w:jc w:val="both"/>
        <w:rPr>
          <w:rFonts w:ascii="Times New Roman" w:hAnsi="Times New Roman"/>
          <w:sz w:val="24"/>
          <w:szCs w:val="24"/>
        </w:rPr>
      </w:pPr>
    </w:p>
    <w:p w14:paraId="47BFC0FF" w14:textId="77777777" w:rsidR="00616D9C" w:rsidRDefault="00616D9C">
      <w:pPr>
        <w:spacing w:after="0" w:line="240" w:lineRule="auto"/>
        <w:ind w:firstLine="720"/>
        <w:jc w:val="both"/>
        <w:rPr>
          <w:rFonts w:ascii="Times New Roman" w:hAnsi="Times New Roman"/>
          <w:sz w:val="24"/>
          <w:szCs w:val="24"/>
        </w:rPr>
      </w:pPr>
    </w:p>
    <w:p w14:paraId="225BE216" w14:textId="77777777" w:rsidR="00616D9C" w:rsidRDefault="00616D9C">
      <w:pPr>
        <w:spacing w:after="0" w:line="240" w:lineRule="auto"/>
        <w:ind w:firstLine="720"/>
        <w:jc w:val="both"/>
        <w:rPr>
          <w:rFonts w:ascii="Times New Roman" w:hAnsi="Times New Roman"/>
          <w:sz w:val="24"/>
          <w:szCs w:val="24"/>
        </w:rPr>
      </w:pPr>
      <w:r>
        <w:rPr>
          <w:noProof/>
          <w:lang w:eastAsia="lt-LT"/>
        </w:rPr>
        <w:drawing>
          <wp:inline distT="0" distB="0" distL="0" distR="0" wp14:anchorId="31DF0A9D" wp14:editId="54A6F05E">
            <wp:extent cx="5096786" cy="2790908"/>
            <wp:effectExtent l="0" t="0" r="27940" b="952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9FD2B9A" w14:textId="77777777" w:rsidR="004C0B64" w:rsidRDefault="004C0B64">
      <w:pPr>
        <w:spacing w:after="0" w:line="240" w:lineRule="auto"/>
        <w:ind w:firstLine="720"/>
        <w:jc w:val="both"/>
        <w:rPr>
          <w:rFonts w:ascii="Times New Roman" w:hAnsi="Times New Roman"/>
          <w:sz w:val="24"/>
          <w:szCs w:val="24"/>
        </w:rPr>
      </w:pPr>
    </w:p>
    <w:p w14:paraId="407E82F8" w14:textId="77777777" w:rsidR="004C0B64" w:rsidRDefault="004C0B64">
      <w:pPr>
        <w:spacing w:after="0" w:line="240" w:lineRule="auto"/>
        <w:ind w:firstLine="720"/>
        <w:jc w:val="both"/>
        <w:rPr>
          <w:rFonts w:ascii="Times New Roman" w:hAnsi="Times New Roman"/>
          <w:sz w:val="24"/>
          <w:szCs w:val="24"/>
        </w:rPr>
      </w:pPr>
    </w:p>
    <w:p w14:paraId="50733DA2" w14:textId="77777777" w:rsidR="004C0B64" w:rsidRDefault="004C0B64">
      <w:pPr>
        <w:spacing w:after="0" w:line="240" w:lineRule="auto"/>
        <w:ind w:firstLine="720"/>
        <w:jc w:val="both"/>
        <w:rPr>
          <w:rFonts w:ascii="Times New Roman" w:hAnsi="Times New Roman"/>
          <w:sz w:val="24"/>
          <w:szCs w:val="24"/>
        </w:rPr>
      </w:pPr>
    </w:p>
    <w:p w14:paraId="70104C03" w14:textId="77777777" w:rsidR="004C0B64" w:rsidRDefault="00AB5B38">
      <w:pPr>
        <w:spacing w:after="0" w:line="240" w:lineRule="auto"/>
        <w:ind w:firstLine="720"/>
        <w:jc w:val="center"/>
        <w:rPr>
          <w:rFonts w:ascii="Times New Roman" w:hAnsi="Times New Roman"/>
          <w:b/>
          <w:sz w:val="24"/>
          <w:szCs w:val="24"/>
        </w:rPr>
      </w:pPr>
      <w:r>
        <w:rPr>
          <w:rFonts w:ascii="Times New Roman" w:hAnsi="Times New Roman"/>
          <w:b/>
          <w:sz w:val="24"/>
          <w:szCs w:val="24"/>
        </w:rPr>
        <w:lastRenderedPageBreak/>
        <w:t>UGNIAGESIŲ KOMANDŲ IŠVYKIMAI Į INCIDENTUS</w:t>
      </w:r>
    </w:p>
    <w:p w14:paraId="3C40F8F7" w14:textId="77777777" w:rsidR="004C0B64" w:rsidRDefault="00AB5B38">
      <w:pPr>
        <w:spacing w:after="0" w:line="240" w:lineRule="auto"/>
        <w:ind w:firstLine="720"/>
        <w:jc w:val="center"/>
        <w:rPr>
          <w:rFonts w:ascii="Times New Roman" w:hAnsi="Times New Roman"/>
          <w:b/>
          <w:sz w:val="24"/>
          <w:szCs w:val="24"/>
        </w:rPr>
      </w:pPr>
      <w:r>
        <w:rPr>
          <w:rFonts w:ascii="Times New Roman" w:hAnsi="Times New Roman"/>
          <w:b/>
          <w:sz w:val="24"/>
          <w:szCs w:val="24"/>
        </w:rPr>
        <w:t>(ESAMA PADĖTIS IR PROGNOZUOJAMA)</w:t>
      </w:r>
    </w:p>
    <w:p w14:paraId="239BE889" w14:textId="77777777" w:rsidR="004C0B64" w:rsidRDefault="004C0B64">
      <w:pPr>
        <w:spacing w:after="0" w:line="240" w:lineRule="auto"/>
        <w:ind w:firstLine="720"/>
        <w:jc w:val="center"/>
        <w:rPr>
          <w:rFonts w:ascii="Times New Roman" w:hAnsi="Times New Roman"/>
          <w:b/>
          <w:sz w:val="24"/>
          <w:szCs w:val="24"/>
        </w:rPr>
      </w:pPr>
    </w:p>
    <w:p w14:paraId="2F348A37" w14:textId="77777777" w:rsidR="004C0B64" w:rsidRDefault="004C0B64">
      <w:pPr>
        <w:spacing w:after="0" w:line="240" w:lineRule="auto"/>
        <w:ind w:firstLine="720"/>
        <w:jc w:val="center"/>
        <w:rPr>
          <w:rFonts w:ascii="Times New Roman" w:hAnsi="Times New Roman"/>
          <w:b/>
          <w:color w:val="000000"/>
          <w:sz w:val="24"/>
          <w:szCs w:val="24"/>
        </w:rPr>
      </w:pPr>
    </w:p>
    <w:p w14:paraId="0DA72D89" w14:textId="77777777" w:rsidR="004C0B64" w:rsidRDefault="004C0B64">
      <w:pPr>
        <w:spacing w:after="0" w:line="240" w:lineRule="auto"/>
        <w:ind w:firstLine="720"/>
        <w:jc w:val="center"/>
        <w:rPr>
          <w:rFonts w:ascii="Times New Roman" w:hAnsi="Times New Roman"/>
          <w:b/>
          <w:color w:val="000000"/>
          <w:sz w:val="24"/>
          <w:szCs w:val="24"/>
        </w:rPr>
      </w:pPr>
    </w:p>
    <w:p w14:paraId="618A942B" w14:textId="77777777" w:rsidR="004C0B64" w:rsidRDefault="004C0B64">
      <w:pPr>
        <w:spacing w:after="0" w:line="240" w:lineRule="auto"/>
        <w:ind w:firstLine="720"/>
        <w:jc w:val="center"/>
        <w:rPr>
          <w:rFonts w:ascii="Times New Roman" w:hAnsi="Times New Roman"/>
          <w:b/>
          <w:color w:val="000000"/>
          <w:sz w:val="24"/>
          <w:szCs w:val="24"/>
        </w:rPr>
      </w:pPr>
    </w:p>
    <w:p w14:paraId="1C6326B1" w14:textId="77777777" w:rsidR="004C0B64" w:rsidRDefault="004C0B64">
      <w:pPr>
        <w:spacing w:after="0" w:line="240" w:lineRule="auto"/>
        <w:ind w:firstLine="720"/>
        <w:jc w:val="center"/>
        <w:rPr>
          <w:rFonts w:ascii="Times New Roman" w:hAnsi="Times New Roman"/>
          <w:b/>
          <w:color w:val="000000"/>
          <w:sz w:val="24"/>
          <w:szCs w:val="24"/>
        </w:rPr>
      </w:pPr>
    </w:p>
    <w:p w14:paraId="22D00B73" w14:textId="77777777" w:rsidR="004C0B64" w:rsidRDefault="004C0B64">
      <w:pPr>
        <w:spacing w:after="0" w:line="240" w:lineRule="auto"/>
        <w:ind w:firstLine="720"/>
        <w:jc w:val="center"/>
        <w:rPr>
          <w:rFonts w:ascii="Times New Roman" w:hAnsi="Times New Roman"/>
          <w:b/>
          <w:color w:val="000000"/>
          <w:sz w:val="24"/>
          <w:szCs w:val="24"/>
        </w:rPr>
      </w:pPr>
    </w:p>
    <w:p w14:paraId="225408A1" w14:textId="77777777" w:rsidR="004C0B64" w:rsidRDefault="004C0B64">
      <w:pPr>
        <w:spacing w:after="0" w:line="240" w:lineRule="auto"/>
        <w:ind w:firstLine="720"/>
        <w:jc w:val="center"/>
        <w:rPr>
          <w:rFonts w:ascii="Times New Roman" w:hAnsi="Times New Roman"/>
          <w:b/>
          <w:color w:val="000000"/>
          <w:sz w:val="24"/>
          <w:szCs w:val="24"/>
        </w:rPr>
      </w:pPr>
    </w:p>
    <w:p w14:paraId="0CDBD7C4" w14:textId="77777777" w:rsidR="004C0B64" w:rsidRDefault="004C0B64">
      <w:pPr>
        <w:spacing w:after="0" w:line="240" w:lineRule="auto"/>
        <w:ind w:firstLine="720"/>
        <w:jc w:val="center"/>
        <w:rPr>
          <w:rFonts w:ascii="Times New Roman" w:hAnsi="Times New Roman"/>
          <w:b/>
          <w:color w:val="000000"/>
          <w:sz w:val="24"/>
          <w:szCs w:val="24"/>
        </w:rPr>
      </w:pPr>
    </w:p>
    <w:p w14:paraId="68F1346C" w14:textId="77777777" w:rsidR="004C0B64" w:rsidRDefault="004C0B64">
      <w:pPr>
        <w:spacing w:after="0" w:line="240" w:lineRule="auto"/>
        <w:ind w:firstLine="720"/>
        <w:jc w:val="center"/>
        <w:rPr>
          <w:rFonts w:ascii="Times New Roman" w:hAnsi="Times New Roman"/>
          <w:b/>
          <w:color w:val="000000"/>
          <w:sz w:val="24"/>
          <w:szCs w:val="24"/>
        </w:rPr>
      </w:pPr>
    </w:p>
    <w:p w14:paraId="0874F23F" w14:textId="77777777" w:rsidR="004C0B64" w:rsidRDefault="004C0B64">
      <w:pPr>
        <w:spacing w:after="0" w:line="240" w:lineRule="auto"/>
        <w:ind w:firstLine="720"/>
        <w:jc w:val="center"/>
        <w:rPr>
          <w:rFonts w:ascii="Times New Roman" w:hAnsi="Times New Roman"/>
          <w:b/>
          <w:color w:val="000000"/>
          <w:sz w:val="24"/>
          <w:szCs w:val="24"/>
        </w:rPr>
      </w:pPr>
    </w:p>
    <w:p w14:paraId="097E1AA8" w14:textId="77777777" w:rsidR="004C0B64" w:rsidRDefault="004C0B64">
      <w:pPr>
        <w:spacing w:after="0" w:line="240" w:lineRule="auto"/>
        <w:ind w:firstLine="720"/>
        <w:jc w:val="center"/>
        <w:rPr>
          <w:rFonts w:ascii="Times New Roman" w:hAnsi="Times New Roman"/>
          <w:b/>
          <w:color w:val="000000"/>
          <w:sz w:val="24"/>
          <w:szCs w:val="24"/>
        </w:rPr>
      </w:pPr>
    </w:p>
    <w:p w14:paraId="45D1423F" w14:textId="77777777" w:rsidR="004C0B64" w:rsidRDefault="00AB5B38">
      <w:pPr>
        <w:pBdr>
          <w:top w:val="nil"/>
          <w:left w:val="nil"/>
          <w:bottom w:val="nil"/>
          <w:right w:val="nil"/>
          <w:between w:val="nil"/>
        </w:pBdr>
        <w:spacing w:after="0" w:line="240" w:lineRule="auto"/>
        <w:ind w:left="720"/>
        <w:rPr>
          <w:rFonts w:ascii="Times New Roman" w:hAnsi="Times New Roman"/>
          <w:color w:val="000000"/>
        </w:rPr>
      </w:pPr>
      <w:r>
        <w:rPr>
          <w:rFonts w:ascii="Times New Roman" w:hAnsi="Times New Roman"/>
          <w:color w:val="000000"/>
        </w:rPr>
        <w:t xml:space="preserve">                                      </w:t>
      </w:r>
    </w:p>
    <w:p w14:paraId="07E752F7" w14:textId="77777777" w:rsidR="004C0B64" w:rsidRDefault="004C0B64">
      <w:pPr>
        <w:spacing w:after="0" w:line="240" w:lineRule="auto"/>
        <w:ind w:firstLine="720"/>
        <w:jc w:val="center"/>
        <w:rPr>
          <w:rFonts w:ascii="Times New Roman" w:hAnsi="Times New Roman"/>
          <w:b/>
          <w:color w:val="000000"/>
        </w:rPr>
      </w:pPr>
    </w:p>
    <w:p w14:paraId="50668CAB" w14:textId="77777777" w:rsidR="004C0B64" w:rsidRDefault="004C0B64">
      <w:pPr>
        <w:spacing w:after="0" w:line="240" w:lineRule="auto"/>
        <w:ind w:firstLine="720"/>
        <w:jc w:val="center"/>
        <w:rPr>
          <w:rFonts w:ascii="Times New Roman" w:hAnsi="Times New Roman"/>
          <w:b/>
          <w:color w:val="000000"/>
          <w:sz w:val="24"/>
          <w:szCs w:val="24"/>
        </w:rPr>
      </w:pPr>
    </w:p>
    <w:p w14:paraId="092F6C24" w14:textId="77777777" w:rsidR="004C0B64" w:rsidRDefault="00AB5B38">
      <w:pPr>
        <w:spacing w:after="0" w:line="240" w:lineRule="auto"/>
        <w:ind w:firstLine="720"/>
        <w:jc w:val="center"/>
        <w:rPr>
          <w:rFonts w:ascii="Times New Roman" w:hAnsi="Times New Roman"/>
          <w:b/>
          <w:color w:val="000000"/>
          <w:sz w:val="24"/>
          <w:szCs w:val="24"/>
        </w:rPr>
      </w:pPr>
      <w:r>
        <w:rPr>
          <w:rFonts w:ascii="Times New Roman" w:hAnsi="Times New Roman"/>
          <w:b/>
          <w:color w:val="000000"/>
          <w:sz w:val="24"/>
          <w:szCs w:val="24"/>
        </w:rPr>
        <w:t xml:space="preserve">TARNYBOS PADALINIŲ IŠVYKIMŲ 2023 - 2024 METAIS  </w:t>
      </w:r>
    </w:p>
    <w:p w14:paraId="7B5469C1" w14:textId="77777777" w:rsidR="004C0B64" w:rsidRDefault="00AB5B38">
      <w:pPr>
        <w:spacing w:after="0" w:line="240" w:lineRule="auto"/>
        <w:ind w:firstLine="720"/>
        <w:jc w:val="center"/>
      </w:pPr>
      <w:r>
        <w:rPr>
          <w:rFonts w:ascii="Times New Roman" w:hAnsi="Times New Roman"/>
          <w:b/>
          <w:color w:val="000000"/>
          <w:sz w:val="24"/>
          <w:szCs w:val="24"/>
        </w:rPr>
        <w:t>SUVESTINĖ</w:t>
      </w:r>
    </w:p>
    <w:p w14:paraId="706A18A8" w14:textId="77777777" w:rsidR="004C0B64" w:rsidRDefault="004C0B64">
      <w:pPr>
        <w:spacing w:after="0" w:line="240" w:lineRule="auto"/>
        <w:ind w:firstLine="720"/>
        <w:jc w:val="both"/>
        <w:rPr>
          <w:rFonts w:ascii="Times New Roman" w:hAnsi="Times New Roman"/>
          <w:color w:val="000000"/>
          <w:sz w:val="24"/>
          <w:szCs w:val="24"/>
        </w:rPr>
      </w:pPr>
    </w:p>
    <w:tbl>
      <w:tblPr>
        <w:tblStyle w:val="a3"/>
        <w:tblW w:w="8798" w:type="dxa"/>
        <w:tblInd w:w="421" w:type="dxa"/>
        <w:tblLayout w:type="fixed"/>
        <w:tblLook w:val="0400" w:firstRow="0" w:lastRow="0" w:firstColumn="0" w:lastColumn="0" w:noHBand="0" w:noVBand="1"/>
      </w:tblPr>
      <w:tblGrid>
        <w:gridCol w:w="704"/>
        <w:gridCol w:w="2018"/>
        <w:gridCol w:w="2806"/>
        <w:gridCol w:w="3260"/>
        <w:gridCol w:w="10"/>
      </w:tblGrid>
      <w:tr w:rsidR="004C0B64" w14:paraId="79A93514" w14:textId="77777777">
        <w:trPr>
          <w:trHeight w:val="345"/>
        </w:trPr>
        <w:tc>
          <w:tcPr>
            <w:tcW w:w="70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3140D580" w14:textId="77777777" w:rsidR="004C0B64" w:rsidRDefault="00AB5B38">
            <w:pPr>
              <w:spacing w:after="0" w:line="240" w:lineRule="auto"/>
              <w:jc w:val="center"/>
              <w:rPr>
                <w:rFonts w:ascii="Times New Roman" w:hAnsi="Times New Roman"/>
                <w:color w:val="000000"/>
              </w:rPr>
            </w:pPr>
            <w:r>
              <w:rPr>
                <w:rFonts w:ascii="Times New Roman" w:hAnsi="Times New Roman"/>
                <w:color w:val="000000"/>
              </w:rPr>
              <w:t>Eil. Nr.</w:t>
            </w:r>
          </w:p>
        </w:tc>
        <w:tc>
          <w:tcPr>
            <w:tcW w:w="20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1F4B5BB4" w14:textId="77777777" w:rsidR="004C0B64" w:rsidRDefault="00AB5B38">
            <w:pPr>
              <w:spacing w:after="0" w:line="240" w:lineRule="auto"/>
              <w:jc w:val="center"/>
              <w:rPr>
                <w:rFonts w:ascii="Times New Roman" w:hAnsi="Times New Roman"/>
                <w:color w:val="000000"/>
              </w:rPr>
            </w:pPr>
            <w:r>
              <w:rPr>
                <w:rFonts w:ascii="Times New Roman" w:hAnsi="Times New Roman"/>
                <w:color w:val="000000"/>
              </w:rPr>
              <w:t>Komandos pavadinimas</w:t>
            </w:r>
          </w:p>
        </w:tc>
        <w:tc>
          <w:tcPr>
            <w:tcW w:w="607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2909D7D1" w14:textId="77777777" w:rsidR="004C0B64" w:rsidRDefault="00AB5B38">
            <w:pPr>
              <w:spacing w:after="0" w:line="240" w:lineRule="auto"/>
              <w:jc w:val="center"/>
              <w:rPr>
                <w:rFonts w:ascii="Times New Roman" w:hAnsi="Times New Roman"/>
                <w:color w:val="000000"/>
              </w:rPr>
            </w:pPr>
            <w:r>
              <w:rPr>
                <w:rFonts w:ascii="Times New Roman" w:hAnsi="Times New Roman"/>
                <w:color w:val="000000"/>
              </w:rPr>
              <w:t>Išvykimų skaičius</w:t>
            </w:r>
          </w:p>
        </w:tc>
      </w:tr>
      <w:tr w:rsidR="004C0B64" w14:paraId="62DBC4FB" w14:textId="77777777">
        <w:trPr>
          <w:gridAfter w:val="1"/>
          <w:wAfter w:w="10" w:type="dxa"/>
          <w:trHeight w:val="345"/>
        </w:trPr>
        <w:tc>
          <w:tcPr>
            <w:tcW w:w="70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6B663D65" w14:textId="77777777" w:rsidR="004C0B64" w:rsidRDefault="004C0B64">
            <w:pPr>
              <w:widowControl w:val="0"/>
              <w:pBdr>
                <w:top w:val="nil"/>
                <w:left w:val="nil"/>
                <w:bottom w:val="nil"/>
                <w:right w:val="nil"/>
                <w:between w:val="nil"/>
              </w:pBdr>
              <w:spacing w:after="0"/>
              <w:rPr>
                <w:rFonts w:ascii="Times New Roman" w:hAnsi="Times New Roman"/>
                <w:color w:val="000000"/>
              </w:rPr>
            </w:pPr>
          </w:p>
        </w:tc>
        <w:tc>
          <w:tcPr>
            <w:tcW w:w="20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4C4E32B8" w14:textId="77777777" w:rsidR="004C0B64" w:rsidRDefault="004C0B64">
            <w:pPr>
              <w:widowControl w:val="0"/>
              <w:pBdr>
                <w:top w:val="nil"/>
                <w:left w:val="nil"/>
                <w:bottom w:val="nil"/>
                <w:right w:val="nil"/>
                <w:between w:val="nil"/>
              </w:pBdr>
              <w:spacing w:after="0"/>
              <w:rPr>
                <w:rFonts w:ascii="Times New Roman" w:hAnsi="Times New Roman"/>
                <w:color w:val="000000"/>
              </w:rPr>
            </w:pPr>
          </w:p>
        </w:tc>
        <w:tc>
          <w:tcPr>
            <w:tcW w:w="2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6EFC8D64" w14:textId="77777777" w:rsidR="004C0B64" w:rsidRDefault="00AB5B38">
            <w:pPr>
              <w:spacing w:after="0" w:line="240" w:lineRule="auto"/>
              <w:jc w:val="center"/>
              <w:rPr>
                <w:rFonts w:ascii="Times New Roman" w:hAnsi="Times New Roman"/>
                <w:color w:val="000000"/>
              </w:rPr>
            </w:pPr>
            <w:r>
              <w:rPr>
                <w:rFonts w:ascii="Times New Roman" w:hAnsi="Times New Roman"/>
                <w:color w:val="000000"/>
              </w:rPr>
              <w:t>2022 metai</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10" w:type="dxa"/>
            </w:tcMar>
          </w:tcPr>
          <w:p w14:paraId="69C91948" w14:textId="77777777" w:rsidR="004C0B64" w:rsidRDefault="00AB5B38" w:rsidP="00A663D5">
            <w:pPr>
              <w:spacing w:after="0" w:line="240" w:lineRule="auto"/>
              <w:jc w:val="center"/>
              <w:rPr>
                <w:rFonts w:ascii="Times New Roman" w:hAnsi="Times New Roman"/>
                <w:color w:val="000000"/>
              </w:rPr>
            </w:pPr>
            <w:r>
              <w:rPr>
                <w:rFonts w:ascii="Times New Roman" w:hAnsi="Times New Roman"/>
                <w:color w:val="000000"/>
              </w:rPr>
              <w:t>202</w:t>
            </w:r>
            <w:r w:rsidR="00A663D5">
              <w:rPr>
                <w:rFonts w:ascii="Times New Roman" w:hAnsi="Times New Roman"/>
                <w:color w:val="000000"/>
              </w:rPr>
              <w:t>4</w:t>
            </w:r>
            <w:r>
              <w:rPr>
                <w:rFonts w:ascii="Times New Roman" w:hAnsi="Times New Roman"/>
                <w:color w:val="000000"/>
              </w:rPr>
              <w:t xml:space="preserve"> metai</w:t>
            </w:r>
          </w:p>
        </w:tc>
      </w:tr>
      <w:tr w:rsidR="004C0B64" w14:paraId="7ADD4E2E" w14:textId="77777777">
        <w:trPr>
          <w:gridAfter w:val="1"/>
          <w:wAfter w:w="10" w:type="dxa"/>
          <w:trHeight w:val="34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2420CB9E" w14:textId="77777777" w:rsidR="004C0B64" w:rsidRDefault="00AB5B38">
            <w:pPr>
              <w:spacing w:after="0" w:line="240" w:lineRule="auto"/>
              <w:jc w:val="center"/>
              <w:rPr>
                <w:rFonts w:ascii="Times New Roman" w:hAnsi="Times New Roman"/>
                <w:color w:val="000000"/>
              </w:rPr>
            </w:pPr>
            <w:r>
              <w:rPr>
                <w:rFonts w:ascii="Times New Roman" w:hAnsi="Times New Roman"/>
                <w:color w:val="000000"/>
              </w:rPr>
              <w:t>1.</w:t>
            </w:r>
          </w:p>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19303E99" w14:textId="77777777" w:rsidR="004C0B64" w:rsidRDefault="00AB5B38">
            <w:pPr>
              <w:spacing w:after="0" w:line="240" w:lineRule="auto"/>
              <w:jc w:val="both"/>
              <w:rPr>
                <w:rFonts w:ascii="Times New Roman" w:hAnsi="Times New Roman"/>
                <w:color w:val="000000"/>
              </w:rPr>
            </w:pPr>
            <w:r>
              <w:rPr>
                <w:rFonts w:ascii="Times New Roman" w:hAnsi="Times New Roman"/>
                <w:color w:val="000000"/>
              </w:rPr>
              <w:t>Eišiškių</w:t>
            </w:r>
          </w:p>
        </w:tc>
        <w:tc>
          <w:tcPr>
            <w:tcW w:w="2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6ADE3105" w14:textId="77777777" w:rsidR="004C0B64" w:rsidRDefault="00AB5B38">
            <w:pPr>
              <w:spacing w:after="0" w:line="240" w:lineRule="auto"/>
              <w:jc w:val="center"/>
              <w:rPr>
                <w:rFonts w:ascii="Times New Roman" w:hAnsi="Times New Roman"/>
                <w:color w:val="000000"/>
              </w:rPr>
            </w:pPr>
            <w:r>
              <w:rPr>
                <w:rFonts w:ascii="Times New Roman" w:hAnsi="Times New Roman"/>
                <w:color w:val="000000"/>
              </w:rPr>
              <w:t>71</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690B8AEB" w14:textId="77777777" w:rsidR="004C0B64" w:rsidRDefault="00AB5B38">
            <w:pPr>
              <w:spacing w:after="0" w:line="240" w:lineRule="auto"/>
              <w:jc w:val="center"/>
              <w:rPr>
                <w:rFonts w:ascii="Times New Roman" w:hAnsi="Times New Roman"/>
                <w:color w:val="000000"/>
              </w:rPr>
            </w:pPr>
            <w:r>
              <w:rPr>
                <w:rFonts w:ascii="Times New Roman" w:hAnsi="Times New Roman"/>
                <w:color w:val="000000"/>
              </w:rPr>
              <w:t>50</w:t>
            </w:r>
          </w:p>
        </w:tc>
      </w:tr>
      <w:tr w:rsidR="004C0B64" w14:paraId="68E07C89" w14:textId="77777777">
        <w:trPr>
          <w:gridAfter w:val="1"/>
          <w:wAfter w:w="10" w:type="dxa"/>
          <w:trHeight w:val="34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170D41BC" w14:textId="77777777" w:rsidR="004C0B64" w:rsidRDefault="00AB5B38">
            <w:pPr>
              <w:spacing w:after="0" w:line="240" w:lineRule="auto"/>
              <w:jc w:val="center"/>
              <w:rPr>
                <w:rFonts w:ascii="Times New Roman" w:hAnsi="Times New Roman"/>
                <w:color w:val="000000"/>
              </w:rPr>
            </w:pPr>
            <w:r>
              <w:rPr>
                <w:rFonts w:ascii="Times New Roman" w:hAnsi="Times New Roman"/>
                <w:color w:val="000000"/>
              </w:rPr>
              <w:t>2.</w:t>
            </w:r>
          </w:p>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29F890F" w14:textId="77777777" w:rsidR="004C0B64" w:rsidRDefault="00AB5B38">
            <w:pPr>
              <w:spacing w:after="0" w:line="240" w:lineRule="auto"/>
              <w:jc w:val="both"/>
              <w:rPr>
                <w:rFonts w:ascii="Times New Roman" w:hAnsi="Times New Roman"/>
                <w:color w:val="000000"/>
              </w:rPr>
            </w:pPr>
            <w:r>
              <w:rPr>
                <w:rFonts w:ascii="Times New Roman" w:hAnsi="Times New Roman"/>
                <w:color w:val="000000"/>
              </w:rPr>
              <w:t>Pabarės</w:t>
            </w:r>
          </w:p>
        </w:tc>
        <w:tc>
          <w:tcPr>
            <w:tcW w:w="2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6D59F464" w14:textId="77777777" w:rsidR="004C0B64" w:rsidRDefault="00AB5B38">
            <w:pPr>
              <w:spacing w:after="0" w:line="240" w:lineRule="auto"/>
              <w:jc w:val="center"/>
              <w:rPr>
                <w:rFonts w:ascii="Times New Roman" w:hAnsi="Times New Roman"/>
                <w:color w:val="000000"/>
              </w:rPr>
            </w:pPr>
            <w:r>
              <w:rPr>
                <w:rFonts w:ascii="Times New Roman" w:hAnsi="Times New Roman"/>
                <w:color w:val="000000"/>
              </w:rPr>
              <w:t>17</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2F01888E" w14:textId="77777777" w:rsidR="004C0B64" w:rsidRDefault="00AB5B38">
            <w:pPr>
              <w:spacing w:after="0" w:line="240" w:lineRule="auto"/>
              <w:jc w:val="center"/>
              <w:rPr>
                <w:rFonts w:ascii="Times New Roman" w:hAnsi="Times New Roman"/>
                <w:color w:val="000000"/>
              </w:rPr>
            </w:pPr>
            <w:r>
              <w:rPr>
                <w:rFonts w:ascii="Times New Roman" w:hAnsi="Times New Roman"/>
                <w:color w:val="000000"/>
              </w:rPr>
              <w:t>20</w:t>
            </w:r>
          </w:p>
        </w:tc>
      </w:tr>
      <w:tr w:rsidR="004C0B64" w14:paraId="4A884715" w14:textId="77777777">
        <w:trPr>
          <w:gridAfter w:val="1"/>
          <w:wAfter w:w="10" w:type="dxa"/>
          <w:trHeight w:val="34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07168284" w14:textId="77777777" w:rsidR="004C0B64" w:rsidRDefault="00AB5B38">
            <w:pPr>
              <w:spacing w:after="0" w:line="240" w:lineRule="auto"/>
              <w:jc w:val="center"/>
              <w:rPr>
                <w:rFonts w:ascii="Times New Roman" w:hAnsi="Times New Roman"/>
                <w:color w:val="000000"/>
              </w:rPr>
            </w:pPr>
            <w:r>
              <w:rPr>
                <w:rFonts w:ascii="Times New Roman" w:hAnsi="Times New Roman"/>
                <w:color w:val="000000"/>
              </w:rPr>
              <w:t>3.</w:t>
            </w:r>
          </w:p>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0599C744" w14:textId="77777777" w:rsidR="004C0B64" w:rsidRDefault="00AB5B38">
            <w:pPr>
              <w:spacing w:after="0" w:line="240" w:lineRule="auto"/>
              <w:jc w:val="both"/>
              <w:rPr>
                <w:rFonts w:ascii="Times New Roman" w:hAnsi="Times New Roman"/>
                <w:color w:val="000000"/>
              </w:rPr>
            </w:pPr>
            <w:r>
              <w:rPr>
                <w:rFonts w:ascii="Times New Roman" w:hAnsi="Times New Roman"/>
                <w:color w:val="000000"/>
              </w:rPr>
              <w:t>Merkio</w:t>
            </w:r>
          </w:p>
        </w:tc>
        <w:tc>
          <w:tcPr>
            <w:tcW w:w="2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77E2FDA" w14:textId="77777777" w:rsidR="004C0B64" w:rsidRDefault="00AB5B38">
            <w:pPr>
              <w:spacing w:after="0" w:line="240" w:lineRule="auto"/>
              <w:jc w:val="center"/>
              <w:rPr>
                <w:rFonts w:ascii="Times New Roman" w:hAnsi="Times New Roman"/>
                <w:color w:val="000000"/>
              </w:rPr>
            </w:pPr>
            <w:r>
              <w:rPr>
                <w:rFonts w:ascii="Times New Roman" w:hAnsi="Times New Roman"/>
                <w:color w:val="000000"/>
              </w:rPr>
              <w:t>28</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3EFEA838" w14:textId="77777777" w:rsidR="004C0B64" w:rsidRDefault="00AB5B38">
            <w:pPr>
              <w:spacing w:after="0" w:line="240" w:lineRule="auto"/>
              <w:jc w:val="center"/>
              <w:rPr>
                <w:rFonts w:ascii="Times New Roman" w:hAnsi="Times New Roman"/>
                <w:color w:val="000000"/>
              </w:rPr>
            </w:pPr>
            <w:r>
              <w:rPr>
                <w:rFonts w:ascii="Times New Roman" w:hAnsi="Times New Roman"/>
                <w:color w:val="000000"/>
              </w:rPr>
              <w:t>18</w:t>
            </w:r>
          </w:p>
        </w:tc>
      </w:tr>
      <w:tr w:rsidR="004C0B64" w14:paraId="78CC9577" w14:textId="77777777">
        <w:trPr>
          <w:gridAfter w:val="1"/>
          <w:wAfter w:w="10" w:type="dxa"/>
          <w:trHeight w:val="34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691BC931" w14:textId="77777777" w:rsidR="004C0B64" w:rsidRDefault="00AB5B38">
            <w:pPr>
              <w:spacing w:after="0" w:line="240" w:lineRule="auto"/>
              <w:jc w:val="center"/>
              <w:rPr>
                <w:rFonts w:ascii="Times New Roman" w:hAnsi="Times New Roman"/>
                <w:color w:val="000000"/>
              </w:rPr>
            </w:pPr>
            <w:r>
              <w:rPr>
                <w:rFonts w:ascii="Times New Roman" w:hAnsi="Times New Roman"/>
                <w:color w:val="000000"/>
              </w:rPr>
              <w:t>4.</w:t>
            </w:r>
          </w:p>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6A025176" w14:textId="77777777" w:rsidR="004C0B64" w:rsidRDefault="00AB5B38">
            <w:pPr>
              <w:spacing w:after="0" w:line="240" w:lineRule="auto"/>
              <w:jc w:val="both"/>
              <w:rPr>
                <w:rFonts w:ascii="Times New Roman" w:hAnsi="Times New Roman"/>
                <w:color w:val="000000"/>
              </w:rPr>
            </w:pPr>
            <w:r>
              <w:rPr>
                <w:rFonts w:ascii="Times New Roman" w:hAnsi="Times New Roman"/>
                <w:color w:val="000000"/>
              </w:rPr>
              <w:t>Butrimonių</w:t>
            </w:r>
          </w:p>
        </w:tc>
        <w:tc>
          <w:tcPr>
            <w:tcW w:w="2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5FC14F3" w14:textId="77777777" w:rsidR="004C0B64" w:rsidRDefault="00AB5B38">
            <w:pPr>
              <w:spacing w:after="0" w:line="240" w:lineRule="auto"/>
              <w:jc w:val="center"/>
              <w:rPr>
                <w:rFonts w:ascii="Times New Roman" w:hAnsi="Times New Roman"/>
                <w:color w:val="000000"/>
              </w:rPr>
            </w:pPr>
            <w:r>
              <w:rPr>
                <w:rFonts w:ascii="Times New Roman" w:hAnsi="Times New Roman"/>
                <w:color w:val="000000"/>
              </w:rPr>
              <w:t>37</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62BC9C7F" w14:textId="77777777" w:rsidR="004C0B64" w:rsidRDefault="00AB5B38">
            <w:pPr>
              <w:spacing w:after="0" w:line="240" w:lineRule="auto"/>
              <w:jc w:val="center"/>
              <w:rPr>
                <w:rFonts w:ascii="Times New Roman" w:hAnsi="Times New Roman"/>
                <w:color w:val="000000"/>
              </w:rPr>
            </w:pPr>
            <w:r>
              <w:rPr>
                <w:rFonts w:ascii="Times New Roman" w:hAnsi="Times New Roman"/>
                <w:color w:val="000000"/>
              </w:rPr>
              <w:t>39</w:t>
            </w:r>
          </w:p>
        </w:tc>
      </w:tr>
      <w:tr w:rsidR="004C0B64" w14:paraId="3375C080" w14:textId="77777777">
        <w:trPr>
          <w:gridAfter w:val="1"/>
          <w:wAfter w:w="10" w:type="dxa"/>
          <w:trHeight w:val="34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5B8EF48F" w14:textId="77777777" w:rsidR="004C0B64" w:rsidRDefault="00AB5B38">
            <w:pPr>
              <w:spacing w:after="0" w:line="240" w:lineRule="auto"/>
              <w:jc w:val="center"/>
              <w:rPr>
                <w:rFonts w:ascii="Times New Roman" w:hAnsi="Times New Roman"/>
                <w:color w:val="000000"/>
              </w:rPr>
            </w:pPr>
            <w:r>
              <w:rPr>
                <w:rFonts w:ascii="Times New Roman" w:hAnsi="Times New Roman"/>
                <w:color w:val="000000"/>
              </w:rPr>
              <w:t>5.</w:t>
            </w:r>
          </w:p>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1648F562" w14:textId="77777777" w:rsidR="004C0B64" w:rsidRDefault="00AB5B38">
            <w:pPr>
              <w:spacing w:after="0" w:line="240" w:lineRule="auto"/>
              <w:jc w:val="both"/>
              <w:rPr>
                <w:rFonts w:ascii="Times New Roman" w:hAnsi="Times New Roman"/>
                <w:color w:val="000000"/>
              </w:rPr>
            </w:pPr>
            <w:r>
              <w:rPr>
                <w:rFonts w:ascii="Times New Roman" w:hAnsi="Times New Roman"/>
                <w:color w:val="000000"/>
              </w:rPr>
              <w:t>Baltosios Vokės</w:t>
            </w:r>
          </w:p>
        </w:tc>
        <w:tc>
          <w:tcPr>
            <w:tcW w:w="2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07FA6581" w14:textId="77777777" w:rsidR="004C0B64" w:rsidRDefault="00AB5B38">
            <w:pPr>
              <w:spacing w:after="0" w:line="240" w:lineRule="auto"/>
              <w:jc w:val="center"/>
              <w:rPr>
                <w:rFonts w:ascii="Times New Roman" w:hAnsi="Times New Roman"/>
                <w:color w:val="000000"/>
              </w:rPr>
            </w:pPr>
            <w:r>
              <w:rPr>
                <w:rFonts w:ascii="Times New Roman" w:hAnsi="Times New Roman"/>
                <w:color w:val="000000"/>
              </w:rPr>
              <w:t>23</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2C14C27B" w14:textId="77777777" w:rsidR="004C0B64" w:rsidRDefault="00AB5B38">
            <w:pPr>
              <w:spacing w:after="0" w:line="240" w:lineRule="auto"/>
              <w:jc w:val="center"/>
              <w:rPr>
                <w:rFonts w:ascii="Times New Roman" w:hAnsi="Times New Roman"/>
                <w:color w:val="000000"/>
              </w:rPr>
            </w:pPr>
            <w:r>
              <w:rPr>
                <w:rFonts w:ascii="Times New Roman" w:hAnsi="Times New Roman"/>
                <w:color w:val="000000"/>
              </w:rPr>
              <w:t>24</w:t>
            </w:r>
          </w:p>
        </w:tc>
      </w:tr>
      <w:tr w:rsidR="004C0B64" w14:paraId="16866497" w14:textId="77777777">
        <w:trPr>
          <w:gridAfter w:val="1"/>
          <w:wAfter w:w="10" w:type="dxa"/>
          <w:trHeight w:val="34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4766C3D8" w14:textId="77777777" w:rsidR="004C0B64" w:rsidRDefault="00AB5B38">
            <w:pPr>
              <w:spacing w:after="0" w:line="240" w:lineRule="auto"/>
              <w:jc w:val="center"/>
              <w:rPr>
                <w:rFonts w:ascii="Times New Roman" w:hAnsi="Times New Roman"/>
                <w:color w:val="000000"/>
              </w:rPr>
            </w:pPr>
            <w:r>
              <w:rPr>
                <w:rFonts w:ascii="Times New Roman" w:hAnsi="Times New Roman"/>
                <w:color w:val="000000"/>
              </w:rPr>
              <w:t>6.</w:t>
            </w:r>
          </w:p>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4C740B09" w14:textId="77777777" w:rsidR="004C0B64" w:rsidRDefault="00AB5B38">
            <w:pPr>
              <w:spacing w:after="0" w:line="240" w:lineRule="auto"/>
              <w:jc w:val="both"/>
              <w:rPr>
                <w:rFonts w:ascii="Times New Roman" w:hAnsi="Times New Roman"/>
                <w:color w:val="000000"/>
              </w:rPr>
            </w:pPr>
            <w:r>
              <w:rPr>
                <w:rFonts w:ascii="Times New Roman" w:hAnsi="Times New Roman"/>
                <w:color w:val="000000"/>
              </w:rPr>
              <w:t>Turgelių</w:t>
            </w:r>
          </w:p>
        </w:tc>
        <w:tc>
          <w:tcPr>
            <w:tcW w:w="2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1AD842BF" w14:textId="77777777" w:rsidR="004C0B64" w:rsidRDefault="00AB5B38">
            <w:pPr>
              <w:spacing w:after="0" w:line="240" w:lineRule="auto"/>
              <w:jc w:val="center"/>
              <w:rPr>
                <w:rFonts w:ascii="Times New Roman" w:hAnsi="Times New Roman"/>
                <w:color w:val="000000"/>
              </w:rPr>
            </w:pPr>
            <w:r>
              <w:rPr>
                <w:rFonts w:ascii="Times New Roman" w:hAnsi="Times New Roman"/>
                <w:color w:val="000000"/>
              </w:rPr>
              <w:t>44</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5855121" w14:textId="77777777" w:rsidR="004C0B64" w:rsidRDefault="00AB5B38">
            <w:pPr>
              <w:spacing w:after="0" w:line="240" w:lineRule="auto"/>
              <w:jc w:val="center"/>
              <w:rPr>
                <w:rFonts w:ascii="Times New Roman" w:hAnsi="Times New Roman"/>
                <w:color w:val="000000"/>
              </w:rPr>
            </w:pPr>
            <w:r>
              <w:rPr>
                <w:rFonts w:ascii="Times New Roman" w:hAnsi="Times New Roman"/>
                <w:color w:val="000000"/>
              </w:rPr>
              <w:t>41</w:t>
            </w:r>
          </w:p>
        </w:tc>
      </w:tr>
      <w:tr w:rsidR="004C0B64" w14:paraId="6D5BBA00" w14:textId="77777777">
        <w:trPr>
          <w:gridAfter w:val="1"/>
          <w:wAfter w:w="10" w:type="dxa"/>
          <w:trHeight w:val="34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3CCDA33D" w14:textId="77777777" w:rsidR="004C0B64" w:rsidRDefault="00AB5B38">
            <w:pPr>
              <w:spacing w:after="0" w:line="240" w:lineRule="auto"/>
              <w:jc w:val="center"/>
              <w:rPr>
                <w:rFonts w:ascii="Times New Roman" w:hAnsi="Times New Roman"/>
                <w:color w:val="000000"/>
              </w:rPr>
            </w:pPr>
            <w:r>
              <w:rPr>
                <w:rFonts w:ascii="Times New Roman" w:hAnsi="Times New Roman"/>
                <w:color w:val="000000"/>
              </w:rPr>
              <w:t>7.</w:t>
            </w:r>
          </w:p>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37FC1F59" w14:textId="77777777" w:rsidR="004C0B64" w:rsidRDefault="00AB5B38">
            <w:pPr>
              <w:spacing w:after="0" w:line="240" w:lineRule="auto"/>
              <w:jc w:val="both"/>
              <w:rPr>
                <w:rFonts w:ascii="Times New Roman" w:hAnsi="Times New Roman"/>
                <w:color w:val="000000"/>
              </w:rPr>
            </w:pPr>
            <w:r>
              <w:rPr>
                <w:rFonts w:ascii="Times New Roman" w:hAnsi="Times New Roman"/>
                <w:color w:val="000000"/>
              </w:rPr>
              <w:t>Dieveniškių</w:t>
            </w:r>
          </w:p>
        </w:tc>
        <w:tc>
          <w:tcPr>
            <w:tcW w:w="2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5E4B580C" w14:textId="77777777" w:rsidR="004C0B64" w:rsidRDefault="00AB5B38">
            <w:pPr>
              <w:spacing w:after="0" w:line="240" w:lineRule="auto"/>
              <w:jc w:val="center"/>
              <w:rPr>
                <w:rFonts w:ascii="Times New Roman" w:hAnsi="Times New Roman"/>
                <w:color w:val="000000"/>
              </w:rPr>
            </w:pPr>
            <w:r>
              <w:rPr>
                <w:rFonts w:ascii="Times New Roman" w:hAnsi="Times New Roman"/>
                <w:color w:val="000000"/>
              </w:rPr>
              <w:t>18</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0B7D9F7A" w14:textId="77777777" w:rsidR="004C0B64" w:rsidRDefault="00AB5B38">
            <w:pPr>
              <w:spacing w:after="0" w:line="240" w:lineRule="auto"/>
              <w:jc w:val="center"/>
              <w:rPr>
                <w:rFonts w:ascii="Times New Roman" w:hAnsi="Times New Roman"/>
                <w:color w:val="000000"/>
              </w:rPr>
            </w:pPr>
            <w:r>
              <w:rPr>
                <w:rFonts w:ascii="Times New Roman" w:hAnsi="Times New Roman"/>
                <w:color w:val="000000"/>
              </w:rPr>
              <w:t>24</w:t>
            </w:r>
          </w:p>
        </w:tc>
      </w:tr>
      <w:tr w:rsidR="004C0B64" w14:paraId="515FB826" w14:textId="77777777">
        <w:trPr>
          <w:gridAfter w:val="1"/>
          <w:wAfter w:w="10" w:type="dxa"/>
          <w:trHeight w:val="34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2FB720E" w14:textId="77777777" w:rsidR="004C0B64" w:rsidRDefault="004C0B64">
            <w:pPr>
              <w:spacing w:after="0" w:line="240" w:lineRule="auto"/>
              <w:jc w:val="center"/>
              <w:rPr>
                <w:rFonts w:ascii="Times New Roman" w:hAnsi="Times New Roman"/>
                <w:color w:val="000000"/>
              </w:rPr>
            </w:pPr>
          </w:p>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33537E32" w14:textId="77777777" w:rsidR="004C0B64" w:rsidRDefault="00AB5B38">
            <w:pPr>
              <w:spacing w:after="0" w:line="240" w:lineRule="auto"/>
              <w:jc w:val="right"/>
              <w:rPr>
                <w:rFonts w:ascii="Times New Roman" w:hAnsi="Times New Roman"/>
                <w:b/>
                <w:color w:val="000000"/>
              </w:rPr>
            </w:pPr>
            <w:r>
              <w:rPr>
                <w:rFonts w:ascii="Times New Roman" w:hAnsi="Times New Roman"/>
                <w:b/>
                <w:color w:val="000000"/>
              </w:rPr>
              <w:t>Iš viso:</w:t>
            </w:r>
          </w:p>
        </w:tc>
        <w:tc>
          <w:tcPr>
            <w:tcW w:w="2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251D086D" w14:textId="77777777" w:rsidR="004C0B64" w:rsidRDefault="00AB5B38">
            <w:pPr>
              <w:spacing w:after="0" w:line="240" w:lineRule="auto"/>
              <w:jc w:val="center"/>
              <w:rPr>
                <w:rFonts w:ascii="Times New Roman" w:hAnsi="Times New Roman"/>
                <w:b/>
                <w:color w:val="000000"/>
              </w:rPr>
            </w:pPr>
            <w:r>
              <w:rPr>
                <w:rFonts w:ascii="Times New Roman" w:hAnsi="Times New Roman"/>
                <w:b/>
                <w:color w:val="000000"/>
              </w:rPr>
              <w:t>238</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65D90347" w14:textId="77777777" w:rsidR="004C0B64" w:rsidRDefault="00AB5B38">
            <w:pPr>
              <w:spacing w:after="0" w:line="240" w:lineRule="auto"/>
              <w:jc w:val="center"/>
              <w:rPr>
                <w:rFonts w:ascii="Times New Roman" w:hAnsi="Times New Roman"/>
                <w:b/>
                <w:color w:val="000000"/>
              </w:rPr>
            </w:pPr>
            <w:r>
              <w:rPr>
                <w:rFonts w:ascii="Times New Roman" w:hAnsi="Times New Roman"/>
                <w:b/>
                <w:color w:val="000000"/>
              </w:rPr>
              <w:t>216</w:t>
            </w:r>
          </w:p>
        </w:tc>
      </w:tr>
    </w:tbl>
    <w:p w14:paraId="60285F39" w14:textId="77777777" w:rsidR="004C0B64" w:rsidRDefault="004C0B64">
      <w:pPr>
        <w:spacing w:after="0" w:line="240" w:lineRule="auto"/>
        <w:ind w:firstLine="720"/>
        <w:jc w:val="both"/>
        <w:rPr>
          <w:rFonts w:ascii="Times New Roman" w:hAnsi="Times New Roman"/>
          <w:b/>
          <w:color w:val="000000"/>
          <w:sz w:val="24"/>
          <w:szCs w:val="24"/>
        </w:rPr>
      </w:pPr>
    </w:p>
    <w:p w14:paraId="07D9EA3F" w14:textId="77777777" w:rsidR="004C0B64" w:rsidRDefault="004C0B64">
      <w:pPr>
        <w:spacing w:after="0"/>
        <w:ind w:firstLine="720"/>
        <w:jc w:val="center"/>
        <w:rPr>
          <w:rFonts w:ascii="Times New Roman" w:hAnsi="Times New Roman"/>
          <w:b/>
          <w:color w:val="000000"/>
          <w:sz w:val="24"/>
          <w:szCs w:val="24"/>
        </w:rPr>
      </w:pPr>
    </w:p>
    <w:p w14:paraId="4DFC32E0" w14:textId="77777777" w:rsidR="004C0B64" w:rsidRDefault="00AB5B38">
      <w:pPr>
        <w:spacing w:after="0"/>
        <w:ind w:firstLine="720"/>
        <w:jc w:val="center"/>
        <w:rPr>
          <w:rFonts w:ascii="Times New Roman" w:hAnsi="Times New Roman"/>
          <w:b/>
          <w:color w:val="000000"/>
          <w:sz w:val="24"/>
          <w:szCs w:val="24"/>
        </w:rPr>
      </w:pPr>
      <w:r>
        <w:rPr>
          <w:rFonts w:ascii="Times New Roman" w:hAnsi="Times New Roman"/>
          <w:b/>
          <w:color w:val="000000"/>
          <w:sz w:val="24"/>
          <w:szCs w:val="24"/>
        </w:rPr>
        <w:t>GAISRINIŲ PADALINIŲ IŠVYKIMŲ IR DARBO RODIKLIAI</w:t>
      </w:r>
    </w:p>
    <w:p w14:paraId="5F3899DC" w14:textId="77777777" w:rsidR="004C0B64" w:rsidRDefault="00AB5B38">
      <w:pPr>
        <w:spacing w:after="0"/>
        <w:ind w:firstLine="720"/>
        <w:jc w:val="center"/>
        <w:rPr>
          <w:rFonts w:ascii="Times New Roman" w:hAnsi="Times New Roman"/>
          <w:b/>
          <w:color w:val="000000"/>
          <w:sz w:val="24"/>
          <w:szCs w:val="24"/>
        </w:rPr>
      </w:pPr>
      <w:r>
        <w:rPr>
          <w:rFonts w:ascii="Times New Roman" w:hAnsi="Times New Roman"/>
          <w:b/>
          <w:color w:val="000000"/>
          <w:sz w:val="24"/>
          <w:szCs w:val="24"/>
        </w:rPr>
        <w:t>INCIDENTŲ METU</w:t>
      </w:r>
    </w:p>
    <w:p w14:paraId="197368A3" w14:textId="77777777" w:rsidR="004C0B64" w:rsidRDefault="004C0B64">
      <w:pPr>
        <w:spacing w:after="0"/>
        <w:ind w:firstLine="720"/>
        <w:jc w:val="center"/>
        <w:rPr>
          <w:rFonts w:ascii="Times New Roman" w:hAnsi="Times New Roman"/>
          <w:b/>
          <w:color w:val="000000"/>
          <w:sz w:val="24"/>
          <w:szCs w:val="24"/>
        </w:rPr>
      </w:pPr>
    </w:p>
    <w:tbl>
      <w:tblPr>
        <w:tblStyle w:val="a4"/>
        <w:tblW w:w="8753" w:type="dxa"/>
        <w:tblInd w:w="598" w:type="dxa"/>
        <w:tblLayout w:type="fixed"/>
        <w:tblLook w:val="0400" w:firstRow="0" w:lastRow="0" w:firstColumn="0" w:lastColumn="0" w:noHBand="0" w:noVBand="1"/>
      </w:tblPr>
      <w:tblGrid>
        <w:gridCol w:w="815"/>
        <w:gridCol w:w="2197"/>
        <w:gridCol w:w="1347"/>
        <w:gridCol w:w="1417"/>
        <w:gridCol w:w="1559"/>
        <w:gridCol w:w="1418"/>
      </w:tblGrid>
      <w:tr w:rsidR="004C0B64" w14:paraId="3E84E5A1" w14:textId="77777777">
        <w:trPr>
          <w:trHeight w:val="416"/>
        </w:trPr>
        <w:tc>
          <w:tcPr>
            <w:tcW w:w="815"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7B81F546" w14:textId="77777777" w:rsidR="004C0B64" w:rsidRDefault="00AB5B38">
            <w:pPr>
              <w:spacing w:after="0"/>
              <w:ind w:firstLine="720"/>
              <w:jc w:val="center"/>
              <w:rPr>
                <w:rFonts w:ascii="Times New Roman" w:hAnsi="Times New Roman"/>
                <w:color w:val="000000"/>
              </w:rPr>
            </w:pPr>
            <w:proofErr w:type="spellStart"/>
            <w:r>
              <w:rPr>
                <w:rFonts w:ascii="Times New Roman" w:hAnsi="Times New Roman"/>
                <w:color w:val="000000"/>
              </w:rPr>
              <w:t>EEil</w:t>
            </w:r>
            <w:proofErr w:type="spellEnd"/>
            <w:r>
              <w:rPr>
                <w:rFonts w:ascii="Times New Roman" w:hAnsi="Times New Roman"/>
                <w:color w:val="000000"/>
              </w:rPr>
              <w:t>. Nr.</w:t>
            </w:r>
          </w:p>
        </w:tc>
        <w:tc>
          <w:tcPr>
            <w:tcW w:w="2197"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43AB8A3F" w14:textId="77777777" w:rsidR="004C0B64" w:rsidRDefault="004C0B64">
            <w:pPr>
              <w:spacing w:after="0"/>
              <w:rPr>
                <w:rFonts w:ascii="Times New Roman" w:hAnsi="Times New Roman"/>
                <w:color w:val="000000"/>
              </w:rPr>
            </w:pPr>
          </w:p>
          <w:p w14:paraId="26E36AA1" w14:textId="77777777" w:rsidR="004C0B64" w:rsidRDefault="00AB5B38">
            <w:pPr>
              <w:spacing w:after="0"/>
              <w:jc w:val="center"/>
              <w:rPr>
                <w:rFonts w:ascii="Times New Roman" w:hAnsi="Times New Roman"/>
                <w:color w:val="000000"/>
              </w:rPr>
            </w:pPr>
            <w:r>
              <w:rPr>
                <w:rFonts w:ascii="Times New Roman" w:hAnsi="Times New Roman"/>
                <w:color w:val="000000"/>
              </w:rPr>
              <w:t>Rodikliai</w:t>
            </w:r>
          </w:p>
        </w:tc>
        <w:tc>
          <w:tcPr>
            <w:tcW w:w="276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7E70DC" w14:textId="77777777" w:rsidR="004C0B64" w:rsidRDefault="003615B2">
            <w:pPr>
              <w:spacing w:after="0"/>
              <w:jc w:val="center"/>
              <w:rPr>
                <w:rFonts w:ascii="Times New Roman" w:hAnsi="Times New Roman"/>
                <w:color w:val="000000"/>
              </w:rPr>
            </w:pPr>
            <w:r>
              <w:rPr>
                <w:rFonts w:ascii="Times New Roman" w:hAnsi="Times New Roman"/>
                <w:color w:val="000000"/>
              </w:rPr>
              <w:t>Miesto, miestelio tipo gyvenvietė</w:t>
            </w:r>
          </w:p>
        </w:tc>
        <w:tc>
          <w:tcPr>
            <w:tcW w:w="2977" w:type="dxa"/>
            <w:gridSpan w:val="2"/>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BCA7F9" w14:textId="77777777" w:rsidR="004C0B64" w:rsidRDefault="00AB5B38">
            <w:pPr>
              <w:spacing w:after="0"/>
              <w:jc w:val="center"/>
              <w:rPr>
                <w:rFonts w:ascii="Times New Roman" w:hAnsi="Times New Roman"/>
                <w:color w:val="000000"/>
              </w:rPr>
            </w:pPr>
            <w:r>
              <w:rPr>
                <w:rFonts w:ascii="Times New Roman" w:hAnsi="Times New Roman"/>
                <w:color w:val="000000"/>
              </w:rPr>
              <w:t>Kaimo vietovė</w:t>
            </w:r>
          </w:p>
        </w:tc>
      </w:tr>
      <w:tr w:rsidR="004C0B64" w14:paraId="0DA2F5D1" w14:textId="77777777">
        <w:trPr>
          <w:trHeight w:val="416"/>
        </w:trPr>
        <w:tc>
          <w:tcPr>
            <w:tcW w:w="815"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0B6A3A2B" w14:textId="77777777" w:rsidR="004C0B64" w:rsidRDefault="004C0B64">
            <w:pPr>
              <w:widowControl w:val="0"/>
              <w:pBdr>
                <w:top w:val="nil"/>
                <w:left w:val="nil"/>
                <w:bottom w:val="nil"/>
                <w:right w:val="nil"/>
                <w:between w:val="nil"/>
              </w:pBdr>
              <w:spacing w:after="0"/>
              <w:rPr>
                <w:rFonts w:ascii="Times New Roman" w:hAnsi="Times New Roman"/>
                <w:color w:val="000000"/>
              </w:rPr>
            </w:pPr>
          </w:p>
        </w:tc>
        <w:tc>
          <w:tcPr>
            <w:tcW w:w="2197"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05462D96" w14:textId="77777777" w:rsidR="004C0B64" w:rsidRDefault="004C0B64">
            <w:pPr>
              <w:widowControl w:val="0"/>
              <w:pBdr>
                <w:top w:val="nil"/>
                <w:left w:val="nil"/>
                <w:bottom w:val="nil"/>
                <w:right w:val="nil"/>
                <w:between w:val="nil"/>
              </w:pBdr>
              <w:spacing w:after="0"/>
              <w:rPr>
                <w:rFonts w:ascii="Times New Roman" w:hAnsi="Times New Roman"/>
                <w:color w:val="000000"/>
              </w:rPr>
            </w:pPr>
          </w:p>
        </w:tc>
        <w:tc>
          <w:tcPr>
            <w:tcW w:w="13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4F7C2D" w14:textId="77777777" w:rsidR="004C0B64" w:rsidRDefault="00AB5B38" w:rsidP="00276AB7">
            <w:pPr>
              <w:spacing w:after="0"/>
              <w:jc w:val="center"/>
              <w:rPr>
                <w:rFonts w:ascii="Times New Roman" w:hAnsi="Times New Roman"/>
                <w:color w:val="000000"/>
              </w:rPr>
            </w:pPr>
            <w:r>
              <w:rPr>
                <w:rFonts w:ascii="Times New Roman" w:hAnsi="Times New Roman"/>
                <w:color w:val="000000"/>
              </w:rPr>
              <w:t>202</w:t>
            </w:r>
            <w:r w:rsidR="00276AB7">
              <w:rPr>
                <w:rFonts w:ascii="Times New Roman" w:hAnsi="Times New Roman"/>
                <w:color w:val="000000"/>
              </w:rPr>
              <w:t>3</w:t>
            </w:r>
            <w:r>
              <w:rPr>
                <w:rFonts w:ascii="Times New Roman" w:hAnsi="Times New Roman"/>
                <w:color w:val="000000"/>
              </w:rPr>
              <w:t xml:space="preserve"> metai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5BBC64" w14:textId="77777777" w:rsidR="004C0B64" w:rsidRDefault="00276AB7">
            <w:pPr>
              <w:spacing w:after="0"/>
              <w:jc w:val="center"/>
              <w:rPr>
                <w:rFonts w:ascii="Times New Roman" w:hAnsi="Times New Roman"/>
                <w:color w:val="000000"/>
              </w:rPr>
            </w:pPr>
            <w:r>
              <w:rPr>
                <w:rFonts w:ascii="Times New Roman" w:hAnsi="Times New Roman"/>
                <w:color w:val="000000"/>
              </w:rPr>
              <w:t>2024 metai</w:t>
            </w:r>
          </w:p>
        </w:tc>
        <w:tc>
          <w:tcPr>
            <w:tcW w:w="155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570D7D" w14:textId="77777777" w:rsidR="004C0B64" w:rsidRDefault="00AB5B38" w:rsidP="00276AB7">
            <w:pPr>
              <w:spacing w:after="0"/>
              <w:jc w:val="center"/>
              <w:rPr>
                <w:rFonts w:ascii="Times New Roman" w:hAnsi="Times New Roman"/>
                <w:color w:val="000000"/>
              </w:rPr>
            </w:pPr>
            <w:r>
              <w:rPr>
                <w:rFonts w:ascii="Times New Roman" w:hAnsi="Times New Roman"/>
                <w:color w:val="000000"/>
              </w:rPr>
              <w:t>202</w:t>
            </w:r>
            <w:r w:rsidR="00276AB7">
              <w:rPr>
                <w:rFonts w:ascii="Times New Roman" w:hAnsi="Times New Roman"/>
                <w:color w:val="000000"/>
              </w:rPr>
              <w:t>3</w:t>
            </w:r>
            <w:r>
              <w:rPr>
                <w:rFonts w:ascii="Times New Roman" w:hAnsi="Times New Roman"/>
                <w:color w:val="000000"/>
              </w:rPr>
              <w:t xml:space="preserve"> metai</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AD40FD" w14:textId="77777777" w:rsidR="004C0B64" w:rsidRDefault="00276AB7" w:rsidP="00276AB7">
            <w:pPr>
              <w:spacing w:after="0"/>
              <w:jc w:val="center"/>
              <w:rPr>
                <w:rFonts w:ascii="Times New Roman" w:hAnsi="Times New Roman"/>
                <w:color w:val="000000"/>
              </w:rPr>
            </w:pPr>
            <w:r>
              <w:rPr>
                <w:rFonts w:ascii="Times New Roman" w:hAnsi="Times New Roman"/>
                <w:color w:val="000000"/>
              </w:rPr>
              <w:t>2024 metai</w:t>
            </w:r>
          </w:p>
        </w:tc>
      </w:tr>
      <w:tr w:rsidR="004C0B64" w14:paraId="5D141875" w14:textId="77777777">
        <w:tc>
          <w:tcPr>
            <w:tcW w:w="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BD067A" w14:textId="77777777" w:rsidR="004C0B64" w:rsidRDefault="00AB5B38">
            <w:pPr>
              <w:spacing w:after="0"/>
              <w:ind w:firstLine="720"/>
              <w:jc w:val="center"/>
              <w:rPr>
                <w:rFonts w:ascii="Times New Roman" w:hAnsi="Times New Roman"/>
                <w:color w:val="000000"/>
              </w:rPr>
            </w:pPr>
            <w:r>
              <w:rPr>
                <w:rFonts w:ascii="Times New Roman" w:hAnsi="Times New Roman"/>
                <w:color w:val="000000"/>
              </w:rPr>
              <w:t xml:space="preserve">11. </w:t>
            </w:r>
          </w:p>
        </w:tc>
        <w:tc>
          <w:tcPr>
            <w:tcW w:w="21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AE4EF6" w14:textId="77777777" w:rsidR="004C0B64" w:rsidRDefault="00AB5B38">
            <w:pPr>
              <w:spacing w:after="0"/>
              <w:rPr>
                <w:rFonts w:ascii="Times New Roman" w:hAnsi="Times New Roman"/>
                <w:color w:val="000000"/>
              </w:rPr>
            </w:pPr>
            <w:r>
              <w:rPr>
                <w:rFonts w:ascii="Times New Roman" w:hAnsi="Times New Roman"/>
                <w:color w:val="000000"/>
              </w:rPr>
              <w:t>Pirmojo gaisrinio padalinio atvykimo laikas į incidento vietą (min).</w:t>
            </w:r>
          </w:p>
        </w:tc>
        <w:tc>
          <w:tcPr>
            <w:tcW w:w="13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1808A3" w14:textId="77777777" w:rsidR="004C0B64" w:rsidRDefault="00410300">
            <w:pPr>
              <w:spacing w:after="0"/>
              <w:jc w:val="center"/>
              <w:rPr>
                <w:rFonts w:ascii="Times New Roman" w:hAnsi="Times New Roman"/>
                <w:color w:val="000000"/>
              </w:rPr>
            </w:pPr>
            <w:r>
              <w:rPr>
                <w:rFonts w:ascii="Times New Roman" w:hAnsi="Times New Roman"/>
                <w:color w:val="000000"/>
              </w:rPr>
              <w:t>~ 8.00 min</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1023D0" w14:textId="77777777" w:rsidR="004C0B64" w:rsidRDefault="00616D9C">
            <w:pPr>
              <w:spacing w:after="0"/>
              <w:jc w:val="center"/>
              <w:rPr>
                <w:rFonts w:ascii="Times New Roman" w:hAnsi="Times New Roman"/>
                <w:color w:val="000000"/>
              </w:rPr>
            </w:pPr>
            <w:r>
              <w:rPr>
                <w:rFonts w:ascii="Times New Roman" w:hAnsi="Times New Roman"/>
                <w:color w:val="000000"/>
              </w:rPr>
              <w:t>~ 7.56 min</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3AD128" w14:textId="77777777" w:rsidR="004C0B64" w:rsidRDefault="00410300">
            <w:pPr>
              <w:spacing w:after="0"/>
              <w:jc w:val="center"/>
              <w:rPr>
                <w:rFonts w:ascii="Times New Roman" w:hAnsi="Times New Roman"/>
                <w:color w:val="000000"/>
              </w:rPr>
            </w:pPr>
            <w:r>
              <w:rPr>
                <w:rFonts w:ascii="Times New Roman" w:hAnsi="Times New Roman"/>
                <w:color w:val="000000"/>
              </w:rPr>
              <w:t>~ 14.80 min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76C943" w14:textId="77777777" w:rsidR="004C0B64" w:rsidRDefault="00616D9C">
            <w:pPr>
              <w:spacing w:after="0"/>
              <w:jc w:val="center"/>
              <w:rPr>
                <w:rFonts w:ascii="Times New Roman" w:hAnsi="Times New Roman"/>
                <w:color w:val="000000"/>
              </w:rPr>
            </w:pPr>
            <w:r>
              <w:rPr>
                <w:rFonts w:ascii="Times New Roman" w:hAnsi="Times New Roman"/>
                <w:color w:val="000000"/>
              </w:rPr>
              <w:t>~12.44 min</w:t>
            </w:r>
          </w:p>
        </w:tc>
      </w:tr>
      <w:tr w:rsidR="004C0B64" w14:paraId="10543AF8" w14:textId="77777777">
        <w:tc>
          <w:tcPr>
            <w:tcW w:w="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FB29ED" w14:textId="77777777" w:rsidR="004C0B64" w:rsidRDefault="00AB5B38">
            <w:pPr>
              <w:spacing w:after="0"/>
              <w:ind w:firstLine="720"/>
              <w:jc w:val="center"/>
              <w:rPr>
                <w:rFonts w:ascii="Times New Roman" w:hAnsi="Times New Roman"/>
                <w:color w:val="000000"/>
              </w:rPr>
            </w:pPr>
            <w:r>
              <w:rPr>
                <w:rFonts w:ascii="Times New Roman" w:hAnsi="Times New Roman"/>
                <w:color w:val="000000"/>
              </w:rPr>
              <w:t>22.</w:t>
            </w:r>
          </w:p>
        </w:tc>
        <w:tc>
          <w:tcPr>
            <w:tcW w:w="21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458BE" w14:textId="77777777" w:rsidR="004C0B64" w:rsidRDefault="00AB5B38">
            <w:pPr>
              <w:spacing w:after="0"/>
              <w:rPr>
                <w:rFonts w:ascii="Times New Roman" w:hAnsi="Times New Roman"/>
                <w:color w:val="000000"/>
              </w:rPr>
            </w:pPr>
            <w:r>
              <w:rPr>
                <w:rFonts w:ascii="Times New Roman" w:hAnsi="Times New Roman"/>
                <w:color w:val="000000"/>
              </w:rPr>
              <w:t>Gaisro lokalizavimo  (ugnies plitimo sustabdymas) laikas (min.).</w:t>
            </w:r>
          </w:p>
        </w:tc>
        <w:tc>
          <w:tcPr>
            <w:tcW w:w="13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4D3D3B" w14:textId="77777777" w:rsidR="004C0B64" w:rsidRDefault="00410300">
            <w:pPr>
              <w:spacing w:after="0"/>
              <w:jc w:val="center"/>
              <w:rPr>
                <w:rFonts w:ascii="Times New Roman" w:hAnsi="Times New Roman"/>
                <w:color w:val="000000"/>
              </w:rPr>
            </w:pPr>
            <w:r>
              <w:rPr>
                <w:rFonts w:ascii="Times New Roman" w:hAnsi="Times New Roman"/>
                <w:color w:val="000000"/>
              </w:rPr>
              <w:t>~ 23.28 min</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32A97F" w14:textId="77777777" w:rsidR="004C0B64" w:rsidRDefault="00410300">
            <w:pPr>
              <w:spacing w:after="0"/>
              <w:jc w:val="center"/>
              <w:rPr>
                <w:rFonts w:ascii="Times New Roman" w:hAnsi="Times New Roman"/>
                <w:color w:val="000000"/>
              </w:rPr>
            </w:pPr>
            <w:r>
              <w:rPr>
                <w:rFonts w:ascii="Times New Roman" w:hAnsi="Times New Roman"/>
                <w:color w:val="000000"/>
              </w:rPr>
              <w:t>~ 38.65 min</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9D354B" w14:textId="77777777" w:rsidR="004C0B64" w:rsidRDefault="00410300">
            <w:pPr>
              <w:spacing w:after="0"/>
              <w:jc w:val="center"/>
              <w:rPr>
                <w:rFonts w:ascii="Times New Roman" w:hAnsi="Times New Roman"/>
                <w:color w:val="000000"/>
              </w:rPr>
            </w:pPr>
            <w:r>
              <w:rPr>
                <w:rFonts w:ascii="Times New Roman" w:hAnsi="Times New Roman"/>
                <w:color w:val="000000"/>
              </w:rPr>
              <w:t>~ 28.12 min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125504" w14:textId="77777777" w:rsidR="004C0B64" w:rsidRDefault="00410300">
            <w:pPr>
              <w:spacing w:after="0"/>
              <w:jc w:val="center"/>
              <w:rPr>
                <w:rFonts w:ascii="Times New Roman" w:hAnsi="Times New Roman"/>
                <w:color w:val="000000"/>
              </w:rPr>
            </w:pPr>
            <w:r>
              <w:rPr>
                <w:rFonts w:ascii="Times New Roman" w:hAnsi="Times New Roman"/>
                <w:color w:val="000000"/>
              </w:rPr>
              <w:t>~ 37.82 min</w:t>
            </w:r>
          </w:p>
        </w:tc>
      </w:tr>
      <w:tr w:rsidR="004C0B64" w14:paraId="44ABEC8D" w14:textId="77777777">
        <w:tc>
          <w:tcPr>
            <w:tcW w:w="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66FEA2" w14:textId="77777777" w:rsidR="004C0B64" w:rsidRDefault="00AB5B38">
            <w:pPr>
              <w:spacing w:after="0"/>
              <w:ind w:firstLine="720"/>
              <w:jc w:val="center"/>
              <w:rPr>
                <w:rFonts w:ascii="Times New Roman" w:hAnsi="Times New Roman"/>
                <w:color w:val="000000"/>
              </w:rPr>
            </w:pPr>
            <w:r>
              <w:rPr>
                <w:rFonts w:ascii="Times New Roman" w:hAnsi="Times New Roman"/>
                <w:color w:val="000000"/>
              </w:rPr>
              <w:lastRenderedPageBreak/>
              <w:t>33.</w:t>
            </w:r>
          </w:p>
        </w:tc>
        <w:tc>
          <w:tcPr>
            <w:tcW w:w="21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434BB8" w14:textId="77777777" w:rsidR="004C0B64" w:rsidRDefault="00AB5B38">
            <w:pPr>
              <w:spacing w:after="0"/>
              <w:rPr>
                <w:rFonts w:ascii="Times New Roman" w:hAnsi="Times New Roman"/>
                <w:color w:val="000000"/>
              </w:rPr>
            </w:pPr>
            <w:r>
              <w:rPr>
                <w:rFonts w:ascii="Times New Roman" w:hAnsi="Times New Roman"/>
                <w:color w:val="000000"/>
              </w:rPr>
              <w:t>Gaisro likvidavimo laikas (min.).</w:t>
            </w:r>
          </w:p>
        </w:tc>
        <w:tc>
          <w:tcPr>
            <w:tcW w:w="13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BC9488" w14:textId="77777777" w:rsidR="004C0B64" w:rsidRDefault="00410300">
            <w:pPr>
              <w:spacing w:after="0"/>
              <w:jc w:val="center"/>
              <w:rPr>
                <w:rFonts w:ascii="Times New Roman" w:hAnsi="Times New Roman"/>
                <w:color w:val="000000"/>
              </w:rPr>
            </w:pPr>
            <w:r>
              <w:rPr>
                <w:rFonts w:ascii="Times New Roman" w:hAnsi="Times New Roman"/>
                <w:color w:val="000000"/>
              </w:rPr>
              <w:t>~ 23.72 min</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9AF235" w14:textId="77777777" w:rsidR="004C0B64" w:rsidRDefault="00410300">
            <w:pPr>
              <w:spacing w:after="0"/>
              <w:jc w:val="center"/>
              <w:rPr>
                <w:rFonts w:ascii="Times New Roman" w:hAnsi="Times New Roman"/>
                <w:color w:val="000000"/>
              </w:rPr>
            </w:pPr>
            <w:r>
              <w:rPr>
                <w:rFonts w:ascii="Times New Roman" w:hAnsi="Times New Roman"/>
                <w:color w:val="000000"/>
              </w:rPr>
              <w:t>~ 36.25 min</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4ABC10" w14:textId="77777777" w:rsidR="004C0B64" w:rsidRDefault="00410300">
            <w:pPr>
              <w:spacing w:after="0"/>
              <w:jc w:val="center"/>
              <w:rPr>
                <w:rFonts w:ascii="Times New Roman" w:hAnsi="Times New Roman"/>
                <w:color w:val="000000"/>
              </w:rPr>
            </w:pPr>
            <w:r>
              <w:rPr>
                <w:rFonts w:ascii="Times New Roman" w:hAnsi="Times New Roman"/>
                <w:color w:val="000000"/>
              </w:rPr>
              <w:t>~ 33.2 min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1D7F5D" w14:textId="77777777" w:rsidR="004C0B64" w:rsidRDefault="00410300">
            <w:pPr>
              <w:spacing w:after="0"/>
              <w:jc w:val="center"/>
              <w:rPr>
                <w:rFonts w:ascii="Times New Roman" w:hAnsi="Times New Roman"/>
                <w:color w:val="000000"/>
              </w:rPr>
            </w:pPr>
            <w:r>
              <w:rPr>
                <w:rFonts w:ascii="Times New Roman" w:hAnsi="Times New Roman"/>
                <w:color w:val="000000"/>
              </w:rPr>
              <w:t>~ 30.70 min</w:t>
            </w:r>
          </w:p>
        </w:tc>
      </w:tr>
    </w:tbl>
    <w:p w14:paraId="129EA7EE" w14:textId="77777777" w:rsidR="004C0B64" w:rsidRDefault="0035430C" w:rsidP="0035430C">
      <w:pPr>
        <w:spacing w:after="0"/>
        <w:jc w:val="center"/>
        <w:rPr>
          <w:rFonts w:ascii="Times New Roman" w:hAnsi="Times New Roman"/>
          <w:color w:val="000000"/>
          <w:sz w:val="24"/>
          <w:szCs w:val="24"/>
        </w:rPr>
      </w:pPr>
      <w:r>
        <w:rPr>
          <w:noProof/>
          <w:lang w:eastAsia="lt-LT"/>
        </w:rPr>
        <w:drawing>
          <wp:inline distT="0" distB="0" distL="0" distR="0" wp14:anchorId="23601CFE" wp14:editId="394503C1">
            <wp:extent cx="5943600" cy="2736850"/>
            <wp:effectExtent l="0" t="0" r="19050" b="2540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B9D0C9B" w14:textId="77777777" w:rsidR="0035430C" w:rsidRDefault="0035430C" w:rsidP="00616D9C">
      <w:pPr>
        <w:spacing w:after="0"/>
        <w:jc w:val="both"/>
        <w:rPr>
          <w:rFonts w:ascii="Times New Roman" w:hAnsi="Times New Roman"/>
          <w:color w:val="000000"/>
          <w:sz w:val="24"/>
          <w:szCs w:val="24"/>
        </w:rPr>
      </w:pPr>
    </w:p>
    <w:p w14:paraId="02F98A87" w14:textId="77777777" w:rsidR="004C0B64" w:rsidRDefault="00AB5B38" w:rsidP="00616D9C">
      <w:pPr>
        <w:spacing w:after="0"/>
        <w:jc w:val="both"/>
        <w:rPr>
          <w:rFonts w:ascii="Times New Roman" w:hAnsi="Times New Roman"/>
          <w:color w:val="000000"/>
          <w:sz w:val="24"/>
          <w:szCs w:val="24"/>
        </w:rPr>
      </w:pPr>
      <w:r>
        <w:rPr>
          <w:rFonts w:ascii="Times New Roman" w:hAnsi="Times New Roman"/>
          <w:color w:val="000000"/>
          <w:sz w:val="24"/>
          <w:szCs w:val="24"/>
        </w:rPr>
        <w:t xml:space="preserve">                    Pastaba. Pirmojo gaisrinio padalinio atvykimo laikas miesto teritorijoje neviršija nustatytų 8 minučių, o kaimo vietovėje  - 18 minučių. </w:t>
      </w:r>
    </w:p>
    <w:p w14:paraId="3A440608" w14:textId="77777777" w:rsidR="004C0B64" w:rsidRDefault="004C0B64">
      <w:pPr>
        <w:spacing w:after="0" w:line="240" w:lineRule="auto"/>
        <w:jc w:val="center"/>
        <w:rPr>
          <w:rFonts w:ascii="Times New Roman" w:hAnsi="Times New Roman"/>
          <w:b/>
          <w:color w:val="000000"/>
          <w:sz w:val="24"/>
          <w:szCs w:val="24"/>
        </w:rPr>
      </w:pPr>
    </w:p>
    <w:p w14:paraId="5EA82218" w14:textId="77777777" w:rsidR="004C0B64" w:rsidRDefault="00AB5B38">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PREVENCINĖ VEIKLA</w:t>
      </w:r>
    </w:p>
    <w:p w14:paraId="7330E49B" w14:textId="77777777" w:rsidR="004C0B64" w:rsidRDefault="004C0B64">
      <w:pPr>
        <w:spacing w:after="0" w:line="240" w:lineRule="auto"/>
        <w:jc w:val="center"/>
        <w:rPr>
          <w:rFonts w:ascii="Times New Roman" w:hAnsi="Times New Roman"/>
          <w:b/>
          <w:color w:val="000000"/>
          <w:sz w:val="24"/>
          <w:szCs w:val="24"/>
        </w:rPr>
      </w:pPr>
    </w:p>
    <w:p w14:paraId="35BF121C" w14:textId="77777777" w:rsidR="004C0B64" w:rsidRDefault="00AB5B38">
      <w:pPr>
        <w:spacing w:after="0" w:line="240" w:lineRule="auto"/>
        <w:ind w:firstLine="1298"/>
        <w:jc w:val="both"/>
        <w:rPr>
          <w:rFonts w:ascii="Times New Roman" w:hAnsi="Times New Roman"/>
          <w:color w:val="000000"/>
          <w:sz w:val="24"/>
          <w:szCs w:val="24"/>
        </w:rPr>
      </w:pPr>
      <w:proofErr w:type="spellStart"/>
      <w:r>
        <w:rPr>
          <w:rFonts w:ascii="Times New Roman" w:hAnsi="Times New Roman"/>
          <w:color w:val="000000"/>
          <w:sz w:val="24"/>
          <w:szCs w:val="24"/>
        </w:rPr>
        <w:t>Šalčininkųs</w:t>
      </w:r>
      <w:proofErr w:type="spellEnd"/>
      <w:r>
        <w:rPr>
          <w:rFonts w:ascii="Times New Roman" w:hAnsi="Times New Roman"/>
          <w:color w:val="000000"/>
          <w:sz w:val="24"/>
          <w:szCs w:val="24"/>
        </w:rPr>
        <w:t xml:space="preserve"> rajono savivaldybės teritorijoje 202</w:t>
      </w:r>
      <w:r w:rsidR="003615B2">
        <w:rPr>
          <w:rFonts w:ascii="Times New Roman" w:hAnsi="Times New Roman"/>
          <w:color w:val="000000"/>
          <w:sz w:val="24"/>
          <w:szCs w:val="24"/>
        </w:rPr>
        <w:t>4</w:t>
      </w:r>
      <w:r>
        <w:rPr>
          <w:rFonts w:ascii="Times New Roman" w:hAnsi="Times New Roman"/>
          <w:color w:val="000000"/>
          <w:sz w:val="24"/>
          <w:szCs w:val="24"/>
        </w:rPr>
        <w:t xml:space="preserve"> metais buvo vystoma prevencinė veikla siekiant mažinti kylančių gaisrų skaičių, išvengti žmonių žuvimo gaisruose bei vystyti savanorišką ugniagesių veiklą. </w:t>
      </w:r>
    </w:p>
    <w:p w14:paraId="7E268320" w14:textId="77777777" w:rsidR="004C0B64" w:rsidRDefault="003615B2">
      <w:pPr>
        <w:spacing w:after="0" w:line="240" w:lineRule="auto"/>
        <w:ind w:firstLine="1298"/>
        <w:jc w:val="both"/>
        <w:rPr>
          <w:rFonts w:ascii="Times New Roman" w:hAnsi="Times New Roman"/>
          <w:color w:val="000000"/>
          <w:sz w:val="24"/>
          <w:szCs w:val="24"/>
        </w:rPr>
      </w:pPr>
      <w:r>
        <w:rPr>
          <w:rFonts w:ascii="Times New Roman" w:hAnsi="Times New Roman"/>
          <w:color w:val="000000"/>
          <w:sz w:val="24"/>
          <w:szCs w:val="24"/>
        </w:rPr>
        <w:t>N</w:t>
      </w:r>
      <w:r w:rsidR="00AB5B38">
        <w:rPr>
          <w:rFonts w:ascii="Times New Roman" w:hAnsi="Times New Roman"/>
          <w:color w:val="000000"/>
          <w:sz w:val="24"/>
          <w:szCs w:val="24"/>
        </w:rPr>
        <w:t xml:space="preserve">uolatinė gaisrinės saugos žinių sklaida </w:t>
      </w:r>
      <w:r>
        <w:rPr>
          <w:rFonts w:ascii="Times New Roman" w:hAnsi="Times New Roman"/>
          <w:color w:val="000000"/>
          <w:sz w:val="24"/>
          <w:szCs w:val="24"/>
        </w:rPr>
        <w:t>Šalčininkų</w:t>
      </w:r>
      <w:r w:rsidR="00AB5B38">
        <w:rPr>
          <w:rFonts w:ascii="Times New Roman" w:hAnsi="Times New Roman"/>
          <w:color w:val="000000"/>
          <w:sz w:val="24"/>
          <w:szCs w:val="24"/>
        </w:rPr>
        <w:t xml:space="preserve"> rajono gyventojams, jų aukštos gaisrinės saugos kultūros formavimas, švietėjiškos veiklos vystymas, savanoriškų ugniagesių junginių būtinumo, privalumų ir naudos sklaida, narių skaičiaus didinimas, jų teorinio ir praktinio parengimo organizavimas. Tarnybos darbuotojai nuolat propaguoja ir vysto saugios savivaldybės koncepciją.</w:t>
      </w:r>
    </w:p>
    <w:p w14:paraId="2681635B" w14:textId="77777777" w:rsidR="004C0B64" w:rsidRDefault="00AB5B38">
      <w:pPr>
        <w:spacing w:after="0" w:line="240" w:lineRule="auto"/>
        <w:ind w:firstLine="1298"/>
        <w:jc w:val="both"/>
        <w:rPr>
          <w:rFonts w:ascii="Times New Roman" w:hAnsi="Times New Roman"/>
          <w:color w:val="000000"/>
          <w:sz w:val="24"/>
          <w:szCs w:val="24"/>
        </w:rPr>
      </w:pPr>
      <w:r>
        <w:rPr>
          <w:rFonts w:ascii="Times New Roman" w:hAnsi="Times New Roman"/>
          <w:color w:val="000000"/>
          <w:sz w:val="24"/>
          <w:szCs w:val="24"/>
        </w:rPr>
        <w:t>202</w:t>
      </w:r>
      <w:r w:rsidR="003615B2">
        <w:rPr>
          <w:rFonts w:ascii="Times New Roman" w:hAnsi="Times New Roman"/>
          <w:color w:val="000000"/>
          <w:sz w:val="24"/>
          <w:szCs w:val="24"/>
        </w:rPr>
        <w:t>4</w:t>
      </w:r>
      <w:r>
        <w:rPr>
          <w:rFonts w:ascii="Times New Roman" w:hAnsi="Times New Roman"/>
          <w:color w:val="000000"/>
          <w:sz w:val="24"/>
          <w:szCs w:val="24"/>
        </w:rPr>
        <w:t xml:space="preserve"> metais pravestos 3 prevencinės akcijos, kurių metu gyventojams išdalinta 260 egz. atmintinių, jų metu gyventojai buvo konsultuojami saugaus būsto ir kt. juos dominančiais klausimais.   </w:t>
      </w:r>
    </w:p>
    <w:p w14:paraId="4CCD4FEE" w14:textId="77777777" w:rsidR="004C0B64" w:rsidRDefault="00AB5B38">
      <w:pPr>
        <w:spacing w:after="0" w:line="240" w:lineRule="auto"/>
        <w:ind w:firstLine="1298"/>
        <w:jc w:val="both"/>
        <w:rPr>
          <w:rFonts w:ascii="Times New Roman" w:hAnsi="Times New Roman"/>
          <w:color w:val="000000"/>
          <w:sz w:val="24"/>
          <w:szCs w:val="24"/>
        </w:rPr>
      </w:pPr>
      <w:r>
        <w:rPr>
          <w:rFonts w:ascii="Times New Roman" w:hAnsi="Times New Roman"/>
          <w:color w:val="000000"/>
          <w:sz w:val="24"/>
          <w:szCs w:val="24"/>
        </w:rPr>
        <w:t xml:space="preserve">Nuolatinis dėmesys yra kreipiamas socialinės rizikos šeimoms, o ypač toms, kuriose yra mažamečiai vaikai ir vienišų senyvo amžiaus žmonių būstų aprūpinimui dūmų signalizatoriais, patariama jų priežiūros klausimais. Gyventojams buvo sumontuoti dūmų jutikliai. </w:t>
      </w:r>
    </w:p>
    <w:p w14:paraId="7B804E4D" w14:textId="77777777" w:rsidR="004C0B64" w:rsidRDefault="00AB5B38">
      <w:pPr>
        <w:spacing w:after="0" w:line="240" w:lineRule="auto"/>
        <w:ind w:firstLine="1298"/>
        <w:jc w:val="both"/>
        <w:rPr>
          <w:rFonts w:ascii="Times New Roman" w:hAnsi="Times New Roman"/>
          <w:color w:val="000000"/>
          <w:sz w:val="24"/>
          <w:szCs w:val="24"/>
        </w:rPr>
      </w:pPr>
      <w:r>
        <w:rPr>
          <w:rFonts w:ascii="Times New Roman" w:hAnsi="Times New Roman"/>
          <w:color w:val="000000"/>
          <w:sz w:val="24"/>
          <w:szCs w:val="24"/>
        </w:rPr>
        <w:t xml:space="preserve">Gyventojai mokomi esminių gaisrinės saugos reikalavimų darbe, buityje bei saugios ir teisingos elgsenos įgūdžių įvairių įvykių metu (kilus gaisrui, įvykus autoįvykiui, skęstant, išgirdus civilinės saugos signalą ir t.t.).  </w:t>
      </w:r>
    </w:p>
    <w:p w14:paraId="0448CEF2" w14:textId="77777777" w:rsidR="004C0B64" w:rsidRDefault="003615B2">
      <w:pPr>
        <w:spacing w:after="0" w:line="240" w:lineRule="auto"/>
        <w:ind w:firstLine="1298"/>
        <w:jc w:val="both"/>
        <w:rPr>
          <w:rFonts w:ascii="Times New Roman" w:hAnsi="Times New Roman"/>
          <w:color w:val="000000"/>
          <w:sz w:val="24"/>
          <w:szCs w:val="24"/>
        </w:rPr>
      </w:pPr>
      <w:r>
        <w:rPr>
          <w:rFonts w:ascii="Times New Roman" w:hAnsi="Times New Roman"/>
          <w:color w:val="000000"/>
          <w:sz w:val="24"/>
          <w:szCs w:val="24"/>
        </w:rPr>
        <w:t>Šalčininkų</w:t>
      </w:r>
      <w:r w:rsidR="00AB5B38">
        <w:rPr>
          <w:rFonts w:ascii="Times New Roman" w:hAnsi="Times New Roman"/>
          <w:color w:val="000000"/>
          <w:sz w:val="24"/>
          <w:szCs w:val="24"/>
        </w:rPr>
        <w:t xml:space="preserve"> rajono savivaldybės priešgaisrinei tarnybai yra pavesta savanoriškos ugniagesių veiklos organizatoriaus funkcija</w:t>
      </w:r>
      <w:r>
        <w:rPr>
          <w:rFonts w:ascii="Times New Roman" w:hAnsi="Times New Roman"/>
          <w:color w:val="000000"/>
          <w:sz w:val="24"/>
          <w:szCs w:val="24"/>
        </w:rPr>
        <w:t xml:space="preserve">. Kai kuriose seniūnijose, Butrimonių, </w:t>
      </w:r>
      <w:proofErr w:type="spellStart"/>
      <w:r>
        <w:rPr>
          <w:rFonts w:ascii="Times New Roman" w:hAnsi="Times New Roman"/>
          <w:color w:val="000000"/>
          <w:sz w:val="24"/>
          <w:szCs w:val="24"/>
        </w:rPr>
        <w:t>Poškonių</w:t>
      </w:r>
      <w:proofErr w:type="spellEnd"/>
      <w:r w:rsidR="00FB5C63">
        <w:rPr>
          <w:rFonts w:ascii="Times New Roman" w:hAnsi="Times New Roman"/>
          <w:color w:val="000000"/>
          <w:sz w:val="24"/>
          <w:szCs w:val="24"/>
        </w:rPr>
        <w:t xml:space="preserve"> yra nuolatos gaisrų gesinimo procesuose dalyvaujantys savanoriai ugniagesiai. Už jų atsakingą požiūrį</w:t>
      </w:r>
      <w:r w:rsidR="00AB5B38">
        <w:rPr>
          <w:rFonts w:ascii="Times New Roman" w:hAnsi="Times New Roman"/>
          <w:color w:val="000000"/>
          <w:sz w:val="24"/>
          <w:szCs w:val="24"/>
        </w:rPr>
        <w:t xml:space="preserve"> </w:t>
      </w:r>
      <w:r w:rsidR="00FB5C63">
        <w:rPr>
          <w:rFonts w:ascii="Times New Roman" w:hAnsi="Times New Roman"/>
          <w:color w:val="000000"/>
          <w:sz w:val="24"/>
          <w:szCs w:val="24"/>
        </w:rPr>
        <w:t>į rajono žmonių saugumą buvo ne kartą skatinti.</w:t>
      </w:r>
    </w:p>
    <w:p w14:paraId="7837CDD6" w14:textId="77777777" w:rsidR="004C0B64" w:rsidRDefault="004C0B64">
      <w:pPr>
        <w:spacing w:after="0" w:line="240" w:lineRule="auto"/>
        <w:jc w:val="both"/>
        <w:rPr>
          <w:rFonts w:ascii="Times New Roman" w:hAnsi="Times New Roman"/>
          <w:color w:val="000000"/>
          <w:sz w:val="24"/>
          <w:szCs w:val="24"/>
        </w:rPr>
      </w:pPr>
    </w:p>
    <w:p w14:paraId="0FE0863A" w14:textId="77777777" w:rsidR="004C0B64" w:rsidRDefault="00AB5B38">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PRIEŠGAISRINĖS TARNYBOS FINANSAVIMAS</w:t>
      </w:r>
    </w:p>
    <w:p w14:paraId="338A1FBC" w14:textId="77777777" w:rsidR="004C0B64" w:rsidRDefault="00AB5B38">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202</w:t>
      </w:r>
      <w:r w:rsidR="00FB5C63">
        <w:rPr>
          <w:rFonts w:ascii="Times New Roman" w:hAnsi="Times New Roman"/>
          <w:b/>
          <w:color w:val="000000"/>
          <w:sz w:val="24"/>
          <w:szCs w:val="24"/>
        </w:rPr>
        <w:t>4</w:t>
      </w:r>
      <w:r>
        <w:rPr>
          <w:rFonts w:ascii="Times New Roman" w:hAnsi="Times New Roman"/>
          <w:b/>
          <w:color w:val="000000"/>
          <w:sz w:val="24"/>
          <w:szCs w:val="24"/>
        </w:rPr>
        <w:t xml:space="preserve"> METAIS</w:t>
      </w:r>
    </w:p>
    <w:p w14:paraId="54F03FC5" w14:textId="77777777" w:rsidR="00616D9C" w:rsidRDefault="00616D9C">
      <w:pPr>
        <w:spacing w:after="0" w:line="240" w:lineRule="auto"/>
        <w:jc w:val="center"/>
        <w:rPr>
          <w:rFonts w:ascii="Times New Roman" w:hAnsi="Times New Roman"/>
          <w:b/>
          <w:color w:val="000000"/>
          <w:sz w:val="24"/>
          <w:szCs w:val="24"/>
        </w:rPr>
      </w:pPr>
    </w:p>
    <w:p w14:paraId="1FCB458E" w14:textId="77777777" w:rsidR="00616D9C" w:rsidRPr="00616D9C" w:rsidRDefault="00616D9C" w:rsidP="00616D9C">
      <w:pPr>
        <w:jc w:val="center"/>
        <w:outlineLvl w:val="0"/>
        <w:rPr>
          <w:rFonts w:ascii="Times New Roman" w:hAnsi="Times New Roman"/>
          <w:b/>
        </w:rPr>
      </w:pPr>
      <w:r>
        <w:lastRenderedPageBreak/>
        <w:tab/>
      </w:r>
      <w:r w:rsidRPr="00616D9C">
        <w:rPr>
          <w:rFonts w:ascii="Times New Roman" w:hAnsi="Times New Roman"/>
          <w:b/>
        </w:rPr>
        <w:t>202</w:t>
      </w:r>
      <w:r w:rsidR="00FB5C63">
        <w:rPr>
          <w:rFonts w:ascii="Times New Roman" w:hAnsi="Times New Roman"/>
          <w:b/>
        </w:rPr>
        <w:t>4</w:t>
      </w:r>
      <w:r w:rsidRPr="00616D9C">
        <w:rPr>
          <w:rFonts w:ascii="Times New Roman" w:hAnsi="Times New Roman"/>
          <w:b/>
        </w:rPr>
        <w:t xml:space="preserve"> M. TARNYBOS FINANSAVIMO ŠALTINIAI</w:t>
      </w:r>
    </w:p>
    <w:p w14:paraId="54381C05" w14:textId="77777777" w:rsidR="00616D9C" w:rsidRPr="00616D9C" w:rsidRDefault="00616D9C" w:rsidP="00616D9C">
      <w:pPr>
        <w:jc w:val="both"/>
        <w:rPr>
          <w:rFonts w:ascii="Times New Roman" w:hAnsi="Times New Roman"/>
          <w:b/>
        </w:rPr>
      </w:pPr>
      <w:r w:rsidRPr="00616D9C">
        <w:rPr>
          <w:rFonts w:ascii="Times New Roman" w:hAnsi="Times New Roman"/>
          <w:b/>
        </w:rPr>
        <w:t xml:space="preserve">  </w:t>
      </w:r>
    </w:p>
    <w:p w14:paraId="0797D7F1" w14:textId="77777777" w:rsidR="00616D9C" w:rsidRPr="00616D9C" w:rsidRDefault="00616D9C" w:rsidP="00616D9C">
      <w:pPr>
        <w:ind w:firstLine="720"/>
        <w:jc w:val="both"/>
        <w:rPr>
          <w:rFonts w:ascii="Times New Roman" w:hAnsi="Times New Roman"/>
        </w:rPr>
      </w:pPr>
      <w:r w:rsidRPr="00616D9C">
        <w:rPr>
          <w:rFonts w:ascii="Times New Roman" w:hAnsi="Times New Roman"/>
        </w:rPr>
        <w:t>2024 metais Tarnyba buvo išlaikoma iš Valstybės (perduotoms savivaldybėms) funkcijoms atlikti bei Šalčininkų rajono savivaldybės lėšų.</w:t>
      </w:r>
    </w:p>
    <w:p w14:paraId="6743F025" w14:textId="77777777" w:rsidR="00616D9C" w:rsidRPr="00616D9C" w:rsidRDefault="00616D9C" w:rsidP="00616D9C">
      <w:pPr>
        <w:ind w:left="-180" w:hanging="180"/>
        <w:jc w:val="both"/>
        <w:rPr>
          <w:rFonts w:ascii="Times New Roman" w:hAnsi="Times New Roman"/>
          <w:b/>
        </w:rPr>
      </w:pPr>
    </w:p>
    <w:p w14:paraId="3460B31A" w14:textId="77777777" w:rsidR="00616D9C" w:rsidRPr="00616D9C" w:rsidRDefault="00616D9C" w:rsidP="00616D9C">
      <w:pPr>
        <w:ind w:left="-180" w:hanging="180"/>
        <w:jc w:val="both"/>
        <w:rPr>
          <w:rFonts w:ascii="Times New Roman" w:hAnsi="Times New Roman"/>
          <w:b/>
        </w:rPr>
      </w:pPr>
      <w:r w:rsidRPr="00616D9C">
        <w:rPr>
          <w:rFonts w:ascii="Times New Roman" w:hAnsi="Times New Roman"/>
          <w:b/>
        </w:rPr>
        <w:tab/>
      </w:r>
      <w:r w:rsidRPr="00616D9C">
        <w:rPr>
          <w:rFonts w:ascii="Times New Roman" w:hAnsi="Times New Roman"/>
          <w:b/>
        </w:rPr>
        <w:tab/>
      </w:r>
      <w:r w:rsidRPr="00616D9C">
        <w:rPr>
          <w:rFonts w:ascii="Times New Roman" w:hAnsi="Times New Roman"/>
          <w:b/>
        </w:rPr>
        <w:tab/>
        <w:t>2023 – 2024  metais lėšų pokytis (tūkst. Eurais)</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1"/>
        <w:gridCol w:w="1502"/>
        <w:gridCol w:w="1572"/>
        <w:gridCol w:w="2213"/>
      </w:tblGrid>
      <w:tr w:rsidR="00616D9C" w:rsidRPr="00616D9C" w14:paraId="049C5731" w14:textId="77777777" w:rsidTr="004C7892">
        <w:tc>
          <w:tcPr>
            <w:tcW w:w="3780" w:type="dxa"/>
            <w:tcBorders>
              <w:top w:val="single" w:sz="4" w:space="0" w:color="auto"/>
              <w:left w:val="single" w:sz="4" w:space="0" w:color="auto"/>
              <w:bottom w:val="single" w:sz="4" w:space="0" w:color="auto"/>
              <w:right w:val="single" w:sz="4" w:space="0" w:color="auto"/>
            </w:tcBorders>
          </w:tcPr>
          <w:p w14:paraId="7CC3C95A" w14:textId="77777777" w:rsidR="00616D9C" w:rsidRPr="00616D9C" w:rsidRDefault="00616D9C" w:rsidP="004C7892">
            <w:pPr>
              <w:jc w:val="center"/>
              <w:rPr>
                <w:rFonts w:ascii="Times New Roman" w:hAnsi="Times New Roman"/>
                <w:b/>
                <w:lang w:eastAsia="lt-LT"/>
              </w:rPr>
            </w:pPr>
            <w:r w:rsidRPr="00616D9C">
              <w:rPr>
                <w:rFonts w:ascii="Times New Roman" w:hAnsi="Times New Roman"/>
                <w:b/>
              </w:rPr>
              <w:t>Lėšos</w:t>
            </w:r>
          </w:p>
        </w:tc>
        <w:tc>
          <w:tcPr>
            <w:tcW w:w="1620" w:type="dxa"/>
            <w:tcBorders>
              <w:top w:val="single" w:sz="4" w:space="0" w:color="auto"/>
              <w:left w:val="single" w:sz="4" w:space="0" w:color="auto"/>
              <w:bottom w:val="single" w:sz="4" w:space="0" w:color="auto"/>
              <w:right w:val="single" w:sz="4" w:space="0" w:color="auto"/>
            </w:tcBorders>
          </w:tcPr>
          <w:p w14:paraId="7E108AE3" w14:textId="77777777" w:rsidR="00616D9C" w:rsidRPr="00616D9C" w:rsidRDefault="00616D9C" w:rsidP="004C7892">
            <w:pPr>
              <w:jc w:val="center"/>
              <w:rPr>
                <w:rFonts w:ascii="Times New Roman" w:hAnsi="Times New Roman"/>
                <w:b/>
                <w:lang w:eastAsia="lt-LT"/>
              </w:rPr>
            </w:pPr>
            <w:r w:rsidRPr="00616D9C">
              <w:rPr>
                <w:rFonts w:ascii="Times New Roman" w:hAnsi="Times New Roman"/>
                <w:b/>
              </w:rPr>
              <w:t>2023 metai</w:t>
            </w:r>
          </w:p>
        </w:tc>
        <w:tc>
          <w:tcPr>
            <w:tcW w:w="1702" w:type="dxa"/>
            <w:tcBorders>
              <w:top w:val="single" w:sz="4" w:space="0" w:color="auto"/>
              <w:left w:val="single" w:sz="4" w:space="0" w:color="auto"/>
              <w:bottom w:val="single" w:sz="4" w:space="0" w:color="auto"/>
              <w:right w:val="single" w:sz="4" w:space="0" w:color="auto"/>
            </w:tcBorders>
          </w:tcPr>
          <w:p w14:paraId="5BAD16C8" w14:textId="77777777" w:rsidR="00616D9C" w:rsidRPr="00616D9C" w:rsidRDefault="00616D9C" w:rsidP="004C7892">
            <w:pPr>
              <w:jc w:val="center"/>
              <w:rPr>
                <w:rFonts w:ascii="Times New Roman" w:hAnsi="Times New Roman"/>
                <w:b/>
                <w:lang w:eastAsia="lt-LT"/>
              </w:rPr>
            </w:pPr>
            <w:r w:rsidRPr="00616D9C">
              <w:rPr>
                <w:rFonts w:ascii="Times New Roman" w:hAnsi="Times New Roman"/>
                <w:b/>
              </w:rPr>
              <w:t>2024 metai</w:t>
            </w:r>
          </w:p>
        </w:tc>
        <w:tc>
          <w:tcPr>
            <w:tcW w:w="2438" w:type="dxa"/>
            <w:tcBorders>
              <w:top w:val="single" w:sz="4" w:space="0" w:color="auto"/>
              <w:left w:val="single" w:sz="4" w:space="0" w:color="auto"/>
              <w:bottom w:val="single" w:sz="4" w:space="0" w:color="auto"/>
              <w:right w:val="single" w:sz="4" w:space="0" w:color="auto"/>
            </w:tcBorders>
          </w:tcPr>
          <w:p w14:paraId="1A4FDB4A" w14:textId="77777777" w:rsidR="00616D9C" w:rsidRPr="00616D9C" w:rsidRDefault="00616D9C" w:rsidP="004C7892">
            <w:pPr>
              <w:jc w:val="center"/>
              <w:rPr>
                <w:rFonts w:ascii="Times New Roman" w:hAnsi="Times New Roman"/>
                <w:b/>
                <w:lang w:eastAsia="lt-LT"/>
              </w:rPr>
            </w:pPr>
            <w:r w:rsidRPr="00616D9C">
              <w:rPr>
                <w:rFonts w:ascii="Times New Roman" w:hAnsi="Times New Roman"/>
                <w:b/>
              </w:rPr>
              <w:t>Pokytis 2023-2024 m.</w:t>
            </w:r>
          </w:p>
        </w:tc>
      </w:tr>
      <w:tr w:rsidR="00616D9C" w:rsidRPr="00616D9C" w14:paraId="58ACAAE3" w14:textId="77777777" w:rsidTr="004C7892">
        <w:tc>
          <w:tcPr>
            <w:tcW w:w="3780" w:type="dxa"/>
            <w:tcBorders>
              <w:top w:val="single" w:sz="4" w:space="0" w:color="auto"/>
              <w:left w:val="single" w:sz="4" w:space="0" w:color="auto"/>
              <w:bottom w:val="single" w:sz="4" w:space="0" w:color="auto"/>
              <w:right w:val="single" w:sz="4" w:space="0" w:color="auto"/>
            </w:tcBorders>
          </w:tcPr>
          <w:p w14:paraId="7CC993D7" w14:textId="77777777" w:rsidR="00616D9C" w:rsidRPr="00616D9C" w:rsidRDefault="00616D9C" w:rsidP="004C7892">
            <w:pPr>
              <w:jc w:val="both"/>
              <w:rPr>
                <w:rFonts w:ascii="Times New Roman" w:hAnsi="Times New Roman"/>
                <w:lang w:eastAsia="lt-LT"/>
              </w:rPr>
            </w:pPr>
            <w:r w:rsidRPr="00616D9C">
              <w:rPr>
                <w:rFonts w:ascii="Times New Roman" w:hAnsi="Times New Roman"/>
              </w:rPr>
              <w:t>1. Valstybės (tikslinės)4SB (VD001</w:t>
            </w:r>
          </w:p>
        </w:tc>
        <w:tc>
          <w:tcPr>
            <w:tcW w:w="1620" w:type="dxa"/>
            <w:tcBorders>
              <w:top w:val="single" w:sz="4" w:space="0" w:color="auto"/>
              <w:left w:val="single" w:sz="4" w:space="0" w:color="auto"/>
              <w:bottom w:val="single" w:sz="4" w:space="0" w:color="auto"/>
              <w:right w:val="single" w:sz="4" w:space="0" w:color="auto"/>
            </w:tcBorders>
          </w:tcPr>
          <w:p w14:paraId="5C39A347" w14:textId="77777777" w:rsidR="00616D9C" w:rsidRPr="00616D9C" w:rsidRDefault="00616D9C" w:rsidP="004C7892">
            <w:pPr>
              <w:jc w:val="center"/>
              <w:rPr>
                <w:rFonts w:ascii="Times New Roman" w:hAnsi="Times New Roman"/>
                <w:lang w:eastAsia="lt-LT"/>
              </w:rPr>
            </w:pPr>
            <w:r w:rsidRPr="00616D9C">
              <w:rPr>
                <w:rFonts w:ascii="Times New Roman" w:hAnsi="Times New Roman"/>
                <w:lang w:eastAsia="lt-LT"/>
              </w:rPr>
              <w:t>1038,0</w:t>
            </w:r>
          </w:p>
        </w:tc>
        <w:tc>
          <w:tcPr>
            <w:tcW w:w="1702" w:type="dxa"/>
            <w:tcBorders>
              <w:top w:val="single" w:sz="4" w:space="0" w:color="auto"/>
              <w:left w:val="single" w:sz="4" w:space="0" w:color="auto"/>
              <w:bottom w:val="single" w:sz="4" w:space="0" w:color="auto"/>
              <w:right w:val="single" w:sz="4" w:space="0" w:color="auto"/>
            </w:tcBorders>
          </w:tcPr>
          <w:p w14:paraId="2A39C485" w14:textId="77777777" w:rsidR="00616D9C" w:rsidRPr="00616D9C" w:rsidRDefault="00616D9C" w:rsidP="004C7892">
            <w:pPr>
              <w:jc w:val="center"/>
              <w:rPr>
                <w:rFonts w:ascii="Times New Roman" w:hAnsi="Times New Roman"/>
                <w:lang w:eastAsia="lt-LT"/>
              </w:rPr>
            </w:pPr>
            <w:r w:rsidRPr="00616D9C">
              <w:rPr>
                <w:rFonts w:ascii="Times New Roman" w:hAnsi="Times New Roman"/>
                <w:lang w:eastAsia="lt-LT"/>
              </w:rPr>
              <w:t>1170,3</w:t>
            </w:r>
          </w:p>
        </w:tc>
        <w:tc>
          <w:tcPr>
            <w:tcW w:w="2438" w:type="dxa"/>
            <w:tcBorders>
              <w:top w:val="single" w:sz="4" w:space="0" w:color="auto"/>
              <w:left w:val="single" w:sz="4" w:space="0" w:color="auto"/>
              <w:bottom w:val="single" w:sz="4" w:space="0" w:color="auto"/>
              <w:right w:val="single" w:sz="4" w:space="0" w:color="auto"/>
            </w:tcBorders>
          </w:tcPr>
          <w:p w14:paraId="0534E11C" w14:textId="77777777" w:rsidR="00616D9C" w:rsidRPr="00616D9C" w:rsidRDefault="00616D9C" w:rsidP="004C7892">
            <w:pPr>
              <w:jc w:val="center"/>
              <w:rPr>
                <w:rFonts w:ascii="Times New Roman" w:hAnsi="Times New Roman"/>
                <w:lang w:eastAsia="lt-LT"/>
              </w:rPr>
            </w:pPr>
            <w:r w:rsidRPr="00616D9C">
              <w:rPr>
                <w:rFonts w:ascii="Times New Roman" w:hAnsi="Times New Roman"/>
                <w:lang w:eastAsia="lt-LT"/>
              </w:rPr>
              <w:t>+132,3</w:t>
            </w:r>
          </w:p>
        </w:tc>
      </w:tr>
      <w:tr w:rsidR="00616D9C" w:rsidRPr="00616D9C" w14:paraId="79AB9A48" w14:textId="77777777" w:rsidTr="004C7892">
        <w:tc>
          <w:tcPr>
            <w:tcW w:w="3780" w:type="dxa"/>
            <w:tcBorders>
              <w:top w:val="single" w:sz="4" w:space="0" w:color="auto"/>
              <w:left w:val="single" w:sz="4" w:space="0" w:color="auto"/>
              <w:bottom w:val="single" w:sz="4" w:space="0" w:color="auto"/>
              <w:right w:val="single" w:sz="4" w:space="0" w:color="auto"/>
            </w:tcBorders>
          </w:tcPr>
          <w:p w14:paraId="7324BDBF" w14:textId="77777777" w:rsidR="00616D9C" w:rsidRPr="00616D9C" w:rsidRDefault="00616D9C" w:rsidP="004C7892">
            <w:pPr>
              <w:jc w:val="both"/>
              <w:rPr>
                <w:rFonts w:ascii="Times New Roman" w:hAnsi="Times New Roman"/>
                <w:lang w:eastAsia="lt-LT"/>
              </w:rPr>
            </w:pPr>
            <w:r w:rsidRPr="00616D9C">
              <w:rPr>
                <w:rFonts w:ascii="Times New Roman" w:hAnsi="Times New Roman"/>
              </w:rPr>
              <w:t>2. Savivaldybės  5SB</w:t>
            </w:r>
          </w:p>
        </w:tc>
        <w:tc>
          <w:tcPr>
            <w:tcW w:w="1620" w:type="dxa"/>
            <w:tcBorders>
              <w:top w:val="single" w:sz="4" w:space="0" w:color="auto"/>
              <w:left w:val="single" w:sz="4" w:space="0" w:color="auto"/>
              <w:bottom w:val="single" w:sz="4" w:space="0" w:color="auto"/>
              <w:right w:val="single" w:sz="4" w:space="0" w:color="auto"/>
            </w:tcBorders>
          </w:tcPr>
          <w:p w14:paraId="63904F2E" w14:textId="77777777" w:rsidR="00616D9C" w:rsidRPr="00616D9C" w:rsidRDefault="00616D9C" w:rsidP="004C7892">
            <w:pPr>
              <w:jc w:val="center"/>
              <w:rPr>
                <w:rFonts w:ascii="Times New Roman" w:hAnsi="Times New Roman"/>
                <w:lang w:eastAsia="lt-LT"/>
              </w:rPr>
            </w:pPr>
            <w:r w:rsidRPr="00616D9C">
              <w:rPr>
                <w:rFonts w:ascii="Times New Roman" w:hAnsi="Times New Roman"/>
                <w:lang w:eastAsia="lt-LT"/>
              </w:rPr>
              <w:t>220,8</w:t>
            </w:r>
          </w:p>
        </w:tc>
        <w:tc>
          <w:tcPr>
            <w:tcW w:w="1702" w:type="dxa"/>
            <w:tcBorders>
              <w:top w:val="single" w:sz="4" w:space="0" w:color="auto"/>
              <w:left w:val="single" w:sz="4" w:space="0" w:color="auto"/>
              <w:bottom w:val="single" w:sz="4" w:space="0" w:color="auto"/>
              <w:right w:val="single" w:sz="4" w:space="0" w:color="auto"/>
            </w:tcBorders>
          </w:tcPr>
          <w:p w14:paraId="323A8F39" w14:textId="77777777" w:rsidR="00616D9C" w:rsidRPr="00616D9C" w:rsidRDefault="00616D9C" w:rsidP="004C7892">
            <w:pPr>
              <w:jc w:val="center"/>
              <w:rPr>
                <w:rFonts w:ascii="Times New Roman" w:hAnsi="Times New Roman"/>
                <w:lang w:eastAsia="lt-LT"/>
              </w:rPr>
            </w:pPr>
            <w:r w:rsidRPr="00616D9C">
              <w:rPr>
                <w:rFonts w:ascii="Times New Roman" w:hAnsi="Times New Roman"/>
                <w:lang w:eastAsia="lt-LT"/>
              </w:rPr>
              <w:t>153,4</w:t>
            </w:r>
          </w:p>
        </w:tc>
        <w:tc>
          <w:tcPr>
            <w:tcW w:w="2438" w:type="dxa"/>
            <w:tcBorders>
              <w:top w:val="single" w:sz="4" w:space="0" w:color="auto"/>
              <w:left w:val="single" w:sz="4" w:space="0" w:color="auto"/>
              <w:bottom w:val="single" w:sz="4" w:space="0" w:color="auto"/>
              <w:right w:val="single" w:sz="4" w:space="0" w:color="auto"/>
            </w:tcBorders>
          </w:tcPr>
          <w:p w14:paraId="0B954CAF" w14:textId="77777777" w:rsidR="00616D9C" w:rsidRPr="00616D9C" w:rsidRDefault="00616D9C" w:rsidP="004C7892">
            <w:pPr>
              <w:jc w:val="center"/>
              <w:rPr>
                <w:rFonts w:ascii="Times New Roman" w:hAnsi="Times New Roman"/>
                <w:lang w:eastAsia="lt-LT"/>
              </w:rPr>
            </w:pPr>
            <w:r w:rsidRPr="00616D9C">
              <w:rPr>
                <w:rFonts w:ascii="Times New Roman" w:hAnsi="Times New Roman"/>
                <w:lang w:eastAsia="lt-LT"/>
              </w:rPr>
              <w:t>-67,4</w:t>
            </w:r>
          </w:p>
        </w:tc>
      </w:tr>
      <w:tr w:rsidR="00616D9C" w:rsidRPr="00616D9C" w14:paraId="79857E85" w14:textId="77777777" w:rsidTr="004C7892">
        <w:trPr>
          <w:trHeight w:val="286"/>
        </w:trPr>
        <w:tc>
          <w:tcPr>
            <w:tcW w:w="3780" w:type="dxa"/>
            <w:tcBorders>
              <w:top w:val="single" w:sz="4" w:space="0" w:color="auto"/>
              <w:left w:val="single" w:sz="4" w:space="0" w:color="auto"/>
              <w:bottom w:val="single" w:sz="4" w:space="0" w:color="auto"/>
              <w:right w:val="single" w:sz="4" w:space="0" w:color="auto"/>
            </w:tcBorders>
          </w:tcPr>
          <w:p w14:paraId="474AABA6" w14:textId="77777777" w:rsidR="00616D9C" w:rsidRPr="00616D9C" w:rsidRDefault="00616D9C" w:rsidP="004C7892">
            <w:pPr>
              <w:rPr>
                <w:rFonts w:ascii="Times New Roman" w:hAnsi="Times New Roman"/>
                <w:lang w:eastAsia="lt-LT"/>
              </w:rPr>
            </w:pPr>
          </w:p>
        </w:tc>
        <w:tc>
          <w:tcPr>
            <w:tcW w:w="1620" w:type="dxa"/>
            <w:tcBorders>
              <w:top w:val="single" w:sz="4" w:space="0" w:color="auto"/>
              <w:left w:val="single" w:sz="4" w:space="0" w:color="auto"/>
              <w:bottom w:val="single" w:sz="4" w:space="0" w:color="auto"/>
              <w:right w:val="single" w:sz="4" w:space="0" w:color="auto"/>
            </w:tcBorders>
          </w:tcPr>
          <w:p w14:paraId="16A7E3F0" w14:textId="77777777" w:rsidR="00616D9C" w:rsidRPr="00616D9C" w:rsidRDefault="00616D9C" w:rsidP="004C7892">
            <w:pPr>
              <w:jc w:val="center"/>
              <w:rPr>
                <w:rFonts w:ascii="Times New Roman" w:hAnsi="Times New Roman"/>
                <w:lang w:eastAsia="lt-LT"/>
              </w:rPr>
            </w:pPr>
          </w:p>
        </w:tc>
        <w:tc>
          <w:tcPr>
            <w:tcW w:w="1702" w:type="dxa"/>
            <w:tcBorders>
              <w:top w:val="single" w:sz="4" w:space="0" w:color="auto"/>
              <w:left w:val="single" w:sz="4" w:space="0" w:color="auto"/>
              <w:bottom w:val="single" w:sz="4" w:space="0" w:color="auto"/>
              <w:right w:val="single" w:sz="4" w:space="0" w:color="auto"/>
            </w:tcBorders>
          </w:tcPr>
          <w:p w14:paraId="41E01F7E" w14:textId="77777777" w:rsidR="00616D9C" w:rsidRPr="00616D9C" w:rsidRDefault="00616D9C" w:rsidP="004C7892">
            <w:pPr>
              <w:jc w:val="center"/>
              <w:rPr>
                <w:rFonts w:ascii="Times New Roman" w:hAnsi="Times New Roman"/>
                <w:lang w:eastAsia="lt-LT"/>
              </w:rPr>
            </w:pPr>
          </w:p>
        </w:tc>
        <w:tc>
          <w:tcPr>
            <w:tcW w:w="2438" w:type="dxa"/>
            <w:tcBorders>
              <w:top w:val="single" w:sz="4" w:space="0" w:color="auto"/>
              <w:left w:val="single" w:sz="4" w:space="0" w:color="auto"/>
              <w:bottom w:val="single" w:sz="4" w:space="0" w:color="auto"/>
              <w:right w:val="single" w:sz="4" w:space="0" w:color="auto"/>
            </w:tcBorders>
          </w:tcPr>
          <w:p w14:paraId="4E24EC2E" w14:textId="77777777" w:rsidR="00616D9C" w:rsidRPr="00616D9C" w:rsidRDefault="00616D9C" w:rsidP="004C7892">
            <w:pPr>
              <w:jc w:val="center"/>
              <w:rPr>
                <w:rFonts w:ascii="Times New Roman" w:hAnsi="Times New Roman"/>
                <w:lang w:eastAsia="lt-LT"/>
              </w:rPr>
            </w:pPr>
          </w:p>
        </w:tc>
      </w:tr>
      <w:tr w:rsidR="00616D9C" w:rsidRPr="00616D9C" w14:paraId="069C2F93" w14:textId="77777777" w:rsidTr="004C7892">
        <w:trPr>
          <w:trHeight w:val="257"/>
        </w:trPr>
        <w:tc>
          <w:tcPr>
            <w:tcW w:w="3780" w:type="dxa"/>
            <w:tcBorders>
              <w:top w:val="single" w:sz="4" w:space="0" w:color="auto"/>
              <w:left w:val="single" w:sz="4" w:space="0" w:color="auto"/>
              <w:bottom w:val="single" w:sz="4" w:space="0" w:color="auto"/>
              <w:right w:val="single" w:sz="4" w:space="0" w:color="auto"/>
            </w:tcBorders>
          </w:tcPr>
          <w:p w14:paraId="11539E0B" w14:textId="77777777" w:rsidR="00616D9C" w:rsidRPr="00616D9C" w:rsidRDefault="00616D9C" w:rsidP="004C7892">
            <w:pPr>
              <w:rPr>
                <w:rFonts w:ascii="Times New Roman" w:hAnsi="Times New Roman"/>
                <w:b/>
              </w:rPr>
            </w:pPr>
          </w:p>
          <w:p w14:paraId="4FE2CADC" w14:textId="77777777" w:rsidR="00616D9C" w:rsidRPr="00616D9C" w:rsidRDefault="00616D9C" w:rsidP="004C7892">
            <w:pPr>
              <w:rPr>
                <w:rFonts w:ascii="Times New Roman" w:hAnsi="Times New Roman"/>
                <w:b/>
                <w:lang w:eastAsia="lt-LT"/>
              </w:rPr>
            </w:pPr>
            <w:r w:rsidRPr="00616D9C">
              <w:rPr>
                <w:rFonts w:ascii="Times New Roman" w:hAnsi="Times New Roman"/>
                <w:b/>
              </w:rPr>
              <w:t>Iš viso:</w:t>
            </w:r>
          </w:p>
        </w:tc>
        <w:tc>
          <w:tcPr>
            <w:tcW w:w="1620" w:type="dxa"/>
            <w:tcBorders>
              <w:top w:val="single" w:sz="4" w:space="0" w:color="auto"/>
              <w:left w:val="single" w:sz="4" w:space="0" w:color="auto"/>
              <w:bottom w:val="single" w:sz="4" w:space="0" w:color="auto"/>
              <w:right w:val="single" w:sz="4" w:space="0" w:color="auto"/>
            </w:tcBorders>
          </w:tcPr>
          <w:p w14:paraId="4A8D42F9" w14:textId="77777777" w:rsidR="00616D9C" w:rsidRPr="00616D9C" w:rsidRDefault="00616D9C" w:rsidP="004C7892">
            <w:pPr>
              <w:jc w:val="center"/>
              <w:rPr>
                <w:rFonts w:ascii="Times New Roman" w:hAnsi="Times New Roman"/>
                <w:b/>
                <w:lang w:eastAsia="lt-LT"/>
              </w:rPr>
            </w:pPr>
            <w:r w:rsidRPr="00616D9C">
              <w:rPr>
                <w:rFonts w:ascii="Times New Roman" w:hAnsi="Times New Roman"/>
                <w:b/>
                <w:lang w:eastAsia="lt-LT"/>
              </w:rPr>
              <w:t>1258,8</w:t>
            </w:r>
          </w:p>
        </w:tc>
        <w:tc>
          <w:tcPr>
            <w:tcW w:w="1702" w:type="dxa"/>
            <w:tcBorders>
              <w:top w:val="single" w:sz="4" w:space="0" w:color="auto"/>
              <w:left w:val="single" w:sz="4" w:space="0" w:color="auto"/>
              <w:bottom w:val="single" w:sz="4" w:space="0" w:color="auto"/>
              <w:right w:val="single" w:sz="4" w:space="0" w:color="auto"/>
            </w:tcBorders>
          </w:tcPr>
          <w:p w14:paraId="284F1743" w14:textId="77777777" w:rsidR="00616D9C" w:rsidRPr="00616D9C" w:rsidRDefault="00616D9C" w:rsidP="004C7892">
            <w:pPr>
              <w:jc w:val="center"/>
              <w:rPr>
                <w:rFonts w:ascii="Times New Roman" w:hAnsi="Times New Roman"/>
                <w:b/>
                <w:lang w:eastAsia="lt-LT"/>
              </w:rPr>
            </w:pPr>
            <w:r w:rsidRPr="00616D9C">
              <w:rPr>
                <w:rFonts w:ascii="Times New Roman" w:hAnsi="Times New Roman"/>
                <w:b/>
                <w:lang w:eastAsia="lt-LT"/>
              </w:rPr>
              <w:t>1323,7</w:t>
            </w:r>
          </w:p>
        </w:tc>
        <w:tc>
          <w:tcPr>
            <w:tcW w:w="2438" w:type="dxa"/>
            <w:tcBorders>
              <w:top w:val="single" w:sz="4" w:space="0" w:color="auto"/>
              <w:left w:val="single" w:sz="4" w:space="0" w:color="auto"/>
              <w:bottom w:val="single" w:sz="4" w:space="0" w:color="auto"/>
              <w:right w:val="single" w:sz="4" w:space="0" w:color="auto"/>
            </w:tcBorders>
          </w:tcPr>
          <w:p w14:paraId="7D3C1FC8" w14:textId="77777777" w:rsidR="00616D9C" w:rsidRPr="00616D9C" w:rsidRDefault="00616D9C" w:rsidP="004C7892">
            <w:pPr>
              <w:jc w:val="center"/>
              <w:rPr>
                <w:rFonts w:ascii="Times New Roman" w:hAnsi="Times New Roman"/>
                <w:b/>
                <w:lang w:eastAsia="lt-LT"/>
              </w:rPr>
            </w:pPr>
            <w:r w:rsidRPr="00616D9C">
              <w:rPr>
                <w:rFonts w:ascii="Times New Roman" w:hAnsi="Times New Roman"/>
                <w:b/>
                <w:lang w:eastAsia="lt-LT"/>
              </w:rPr>
              <w:t>+64,9</w:t>
            </w:r>
          </w:p>
        </w:tc>
      </w:tr>
    </w:tbl>
    <w:p w14:paraId="30D9CDE1" w14:textId="77777777" w:rsidR="00616D9C" w:rsidRPr="00616D9C" w:rsidRDefault="00616D9C" w:rsidP="00616D9C">
      <w:pPr>
        <w:jc w:val="both"/>
        <w:rPr>
          <w:rFonts w:ascii="Times New Roman" w:hAnsi="Times New Roman"/>
          <w:lang w:eastAsia="lt-LT"/>
        </w:rPr>
      </w:pPr>
    </w:p>
    <w:p w14:paraId="2EBC0269" w14:textId="77777777" w:rsidR="00616D9C" w:rsidRPr="00616D9C" w:rsidRDefault="00616D9C" w:rsidP="00616D9C">
      <w:pPr>
        <w:jc w:val="both"/>
        <w:rPr>
          <w:rFonts w:ascii="Times New Roman" w:hAnsi="Times New Roman"/>
          <w:b/>
        </w:rPr>
      </w:pPr>
      <w:r w:rsidRPr="00616D9C">
        <w:rPr>
          <w:rFonts w:ascii="Times New Roman" w:hAnsi="Times New Roman"/>
          <w:b/>
        </w:rPr>
        <w:tab/>
        <w:t>2024 metų visi PT finansavimo šaltiniai bei veiklos išlaidos (tūkst. Eur)</w:t>
      </w:r>
      <w:r w:rsidRPr="00616D9C">
        <w:rPr>
          <w:rFonts w:ascii="Times New Roman" w:hAnsi="Times New Roman"/>
        </w:rPr>
        <w:t xml:space="preserve"> </w:t>
      </w:r>
    </w:p>
    <w:tbl>
      <w:tblPr>
        <w:tblW w:w="9026"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3"/>
        <w:gridCol w:w="3065"/>
        <w:gridCol w:w="2214"/>
        <w:gridCol w:w="2044"/>
      </w:tblGrid>
      <w:tr w:rsidR="00616D9C" w:rsidRPr="00616D9C" w14:paraId="3520738A" w14:textId="77777777" w:rsidTr="00616D9C">
        <w:trPr>
          <w:trHeight w:val="1125"/>
        </w:trPr>
        <w:tc>
          <w:tcPr>
            <w:tcW w:w="1703" w:type="dxa"/>
            <w:tcBorders>
              <w:top w:val="single" w:sz="4" w:space="0" w:color="auto"/>
              <w:left w:val="single" w:sz="4" w:space="0" w:color="auto"/>
              <w:right w:val="single" w:sz="4" w:space="0" w:color="auto"/>
            </w:tcBorders>
          </w:tcPr>
          <w:p w14:paraId="7DB54F88" w14:textId="77777777" w:rsidR="00616D9C" w:rsidRPr="00616D9C" w:rsidRDefault="00616D9C" w:rsidP="004C7892">
            <w:pPr>
              <w:rPr>
                <w:rFonts w:ascii="Times New Roman" w:hAnsi="Times New Roman"/>
                <w:b/>
                <w:lang w:eastAsia="lt-LT"/>
              </w:rPr>
            </w:pPr>
          </w:p>
        </w:tc>
        <w:tc>
          <w:tcPr>
            <w:tcW w:w="3065" w:type="dxa"/>
            <w:tcBorders>
              <w:top w:val="single" w:sz="4" w:space="0" w:color="auto"/>
              <w:left w:val="single" w:sz="4" w:space="0" w:color="auto"/>
              <w:right w:val="single" w:sz="4" w:space="0" w:color="auto"/>
            </w:tcBorders>
          </w:tcPr>
          <w:p w14:paraId="2FB908FF" w14:textId="77777777" w:rsidR="00616D9C" w:rsidRPr="00616D9C" w:rsidRDefault="00616D9C" w:rsidP="004C7892">
            <w:pPr>
              <w:rPr>
                <w:rFonts w:ascii="Times New Roman" w:hAnsi="Times New Roman"/>
                <w:b/>
              </w:rPr>
            </w:pPr>
            <w:r w:rsidRPr="00616D9C">
              <w:rPr>
                <w:rFonts w:ascii="Times New Roman" w:hAnsi="Times New Roman"/>
                <w:b/>
              </w:rPr>
              <w:t>Šalčininkų rajono savivaldybės lėšos tūkst. Eurais</w:t>
            </w:r>
          </w:p>
          <w:p w14:paraId="689AEA63" w14:textId="77777777" w:rsidR="00616D9C" w:rsidRPr="00616D9C" w:rsidRDefault="00616D9C" w:rsidP="004C7892">
            <w:pPr>
              <w:jc w:val="center"/>
              <w:rPr>
                <w:rFonts w:ascii="Times New Roman" w:hAnsi="Times New Roman"/>
                <w:b/>
              </w:rPr>
            </w:pPr>
            <w:r w:rsidRPr="00616D9C">
              <w:rPr>
                <w:rFonts w:ascii="Times New Roman" w:hAnsi="Times New Roman"/>
                <w:b/>
              </w:rPr>
              <w:t>5SB</w:t>
            </w:r>
          </w:p>
        </w:tc>
        <w:tc>
          <w:tcPr>
            <w:tcW w:w="2214" w:type="dxa"/>
            <w:tcBorders>
              <w:top w:val="single" w:sz="4" w:space="0" w:color="auto"/>
              <w:left w:val="single" w:sz="4" w:space="0" w:color="auto"/>
              <w:right w:val="single" w:sz="4" w:space="0" w:color="auto"/>
            </w:tcBorders>
          </w:tcPr>
          <w:p w14:paraId="1A1ECA4F" w14:textId="77777777" w:rsidR="00616D9C" w:rsidRPr="00616D9C" w:rsidRDefault="00616D9C" w:rsidP="004C7892">
            <w:pPr>
              <w:jc w:val="center"/>
              <w:rPr>
                <w:rFonts w:ascii="Times New Roman" w:hAnsi="Times New Roman"/>
                <w:b/>
              </w:rPr>
            </w:pPr>
            <w:r w:rsidRPr="00616D9C">
              <w:rPr>
                <w:rFonts w:ascii="Times New Roman" w:hAnsi="Times New Roman"/>
                <w:b/>
              </w:rPr>
              <w:t>Valstybės tikslinių dotacijų finansavimas</w:t>
            </w:r>
          </w:p>
          <w:p w14:paraId="2A43F338" w14:textId="77777777" w:rsidR="00616D9C" w:rsidRPr="00616D9C" w:rsidRDefault="00616D9C" w:rsidP="004C7892">
            <w:pPr>
              <w:jc w:val="center"/>
              <w:rPr>
                <w:rFonts w:ascii="Times New Roman" w:hAnsi="Times New Roman"/>
                <w:b/>
                <w:lang w:eastAsia="lt-LT"/>
              </w:rPr>
            </w:pPr>
            <w:r w:rsidRPr="00616D9C">
              <w:rPr>
                <w:rFonts w:ascii="Times New Roman" w:hAnsi="Times New Roman"/>
                <w:b/>
              </w:rPr>
              <w:t>4SB (VD)01</w:t>
            </w:r>
          </w:p>
        </w:tc>
        <w:tc>
          <w:tcPr>
            <w:tcW w:w="2044" w:type="dxa"/>
            <w:tcBorders>
              <w:top w:val="single" w:sz="4" w:space="0" w:color="auto"/>
              <w:left w:val="single" w:sz="4" w:space="0" w:color="auto"/>
              <w:right w:val="single" w:sz="4" w:space="0" w:color="auto"/>
            </w:tcBorders>
          </w:tcPr>
          <w:p w14:paraId="0BD67FDE" w14:textId="77777777" w:rsidR="00616D9C" w:rsidRPr="00616D9C" w:rsidRDefault="00616D9C" w:rsidP="004C7892">
            <w:pPr>
              <w:jc w:val="center"/>
              <w:rPr>
                <w:rFonts w:ascii="Times New Roman" w:hAnsi="Times New Roman"/>
                <w:b/>
              </w:rPr>
            </w:pPr>
          </w:p>
          <w:p w14:paraId="3EF416EE" w14:textId="77777777" w:rsidR="00616D9C" w:rsidRPr="00616D9C" w:rsidRDefault="00616D9C" w:rsidP="004C7892">
            <w:pPr>
              <w:jc w:val="center"/>
              <w:rPr>
                <w:rFonts w:ascii="Times New Roman" w:hAnsi="Times New Roman"/>
                <w:b/>
                <w:lang w:eastAsia="lt-LT"/>
              </w:rPr>
            </w:pPr>
            <w:r w:rsidRPr="00616D9C">
              <w:rPr>
                <w:rFonts w:ascii="Times New Roman" w:hAnsi="Times New Roman"/>
                <w:b/>
              </w:rPr>
              <w:t>Iš viso:</w:t>
            </w:r>
          </w:p>
        </w:tc>
      </w:tr>
      <w:tr w:rsidR="00616D9C" w:rsidRPr="00616D9C" w14:paraId="52C9A5B8" w14:textId="77777777" w:rsidTr="00616D9C">
        <w:trPr>
          <w:trHeight w:val="784"/>
        </w:trPr>
        <w:tc>
          <w:tcPr>
            <w:tcW w:w="1703" w:type="dxa"/>
            <w:tcBorders>
              <w:top w:val="single" w:sz="4" w:space="0" w:color="auto"/>
              <w:left w:val="single" w:sz="4" w:space="0" w:color="auto"/>
              <w:bottom w:val="single" w:sz="4" w:space="0" w:color="auto"/>
              <w:right w:val="single" w:sz="4" w:space="0" w:color="auto"/>
            </w:tcBorders>
          </w:tcPr>
          <w:p w14:paraId="38FD4F1F" w14:textId="77777777" w:rsidR="00616D9C" w:rsidRPr="00616D9C" w:rsidRDefault="00616D9C" w:rsidP="004C7892">
            <w:pPr>
              <w:rPr>
                <w:rFonts w:ascii="Times New Roman" w:hAnsi="Times New Roman"/>
                <w:lang w:eastAsia="lt-LT"/>
              </w:rPr>
            </w:pPr>
            <w:r w:rsidRPr="00616D9C">
              <w:rPr>
                <w:rFonts w:ascii="Times New Roman" w:hAnsi="Times New Roman"/>
              </w:rPr>
              <w:t>Darbo užmokestis</w:t>
            </w:r>
          </w:p>
        </w:tc>
        <w:tc>
          <w:tcPr>
            <w:tcW w:w="3065" w:type="dxa"/>
            <w:tcBorders>
              <w:top w:val="single" w:sz="4" w:space="0" w:color="auto"/>
              <w:left w:val="single" w:sz="4" w:space="0" w:color="auto"/>
              <w:bottom w:val="single" w:sz="4" w:space="0" w:color="auto"/>
              <w:right w:val="single" w:sz="4" w:space="0" w:color="auto"/>
            </w:tcBorders>
          </w:tcPr>
          <w:p w14:paraId="68D137DE" w14:textId="77777777" w:rsidR="00616D9C" w:rsidRPr="00616D9C" w:rsidRDefault="00616D9C" w:rsidP="004C7892">
            <w:pPr>
              <w:jc w:val="center"/>
              <w:rPr>
                <w:rFonts w:ascii="Times New Roman" w:hAnsi="Times New Roman"/>
                <w:lang w:eastAsia="lt-LT"/>
              </w:rPr>
            </w:pPr>
            <w:r w:rsidRPr="00616D9C">
              <w:rPr>
                <w:rFonts w:ascii="Times New Roman" w:hAnsi="Times New Roman"/>
                <w:lang w:eastAsia="lt-LT"/>
              </w:rPr>
              <w:t>124,8</w:t>
            </w:r>
          </w:p>
        </w:tc>
        <w:tc>
          <w:tcPr>
            <w:tcW w:w="2214" w:type="dxa"/>
            <w:tcBorders>
              <w:top w:val="single" w:sz="4" w:space="0" w:color="auto"/>
              <w:left w:val="single" w:sz="4" w:space="0" w:color="auto"/>
              <w:bottom w:val="single" w:sz="4" w:space="0" w:color="auto"/>
              <w:right w:val="single" w:sz="4" w:space="0" w:color="auto"/>
            </w:tcBorders>
          </w:tcPr>
          <w:p w14:paraId="3D593729" w14:textId="77777777" w:rsidR="00616D9C" w:rsidRPr="00616D9C" w:rsidRDefault="00616D9C" w:rsidP="004C7892">
            <w:pPr>
              <w:jc w:val="center"/>
              <w:rPr>
                <w:rFonts w:ascii="Times New Roman" w:hAnsi="Times New Roman"/>
                <w:lang w:eastAsia="lt-LT"/>
              </w:rPr>
            </w:pPr>
            <w:r w:rsidRPr="00616D9C">
              <w:rPr>
                <w:rFonts w:ascii="Times New Roman" w:hAnsi="Times New Roman"/>
                <w:lang w:eastAsia="lt-LT"/>
              </w:rPr>
              <w:t>1103,5</w:t>
            </w:r>
          </w:p>
        </w:tc>
        <w:tc>
          <w:tcPr>
            <w:tcW w:w="2044" w:type="dxa"/>
            <w:tcBorders>
              <w:top w:val="single" w:sz="4" w:space="0" w:color="auto"/>
              <w:left w:val="single" w:sz="4" w:space="0" w:color="auto"/>
              <w:bottom w:val="single" w:sz="4" w:space="0" w:color="auto"/>
              <w:right w:val="single" w:sz="4" w:space="0" w:color="auto"/>
            </w:tcBorders>
          </w:tcPr>
          <w:p w14:paraId="22A5EEDF" w14:textId="77777777" w:rsidR="00616D9C" w:rsidRPr="00616D9C" w:rsidRDefault="00616D9C" w:rsidP="004C7892">
            <w:pPr>
              <w:jc w:val="center"/>
              <w:rPr>
                <w:rFonts w:ascii="Times New Roman" w:hAnsi="Times New Roman"/>
                <w:lang w:eastAsia="lt-LT"/>
              </w:rPr>
            </w:pPr>
            <w:r w:rsidRPr="00616D9C">
              <w:rPr>
                <w:rFonts w:ascii="Times New Roman" w:hAnsi="Times New Roman"/>
                <w:lang w:eastAsia="lt-LT"/>
              </w:rPr>
              <w:t>1228,3</w:t>
            </w:r>
          </w:p>
        </w:tc>
      </w:tr>
      <w:tr w:rsidR="00616D9C" w:rsidRPr="00616D9C" w14:paraId="40E214F3" w14:textId="77777777" w:rsidTr="00616D9C">
        <w:trPr>
          <w:trHeight w:val="493"/>
        </w:trPr>
        <w:tc>
          <w:tcPr>
            <w:tcW w:w="1703" w:type="dxa"/>
            <w:tcBorders>
              <w:top w:val="single" w:sz="4" w:space="0" w:color="auto"/>
              <w:left w:val="single" w:sz="4" w:space="0" w:color="auto"/>
              <w:bottom w:val="single" w:sz="4" w:space="0" w:color="auto"/>
              <w:right w:val="single" w:sz="4" w:space="0" w:color="auto"/>
            </w:tcBorders>
          </w:tcPr>
          <w:p w14:paraId="1CE77357" w14:textId="77777777" w:rsidR="00616D9C" w:rsidRPr="00616D9C" w:rsidRDefault="00616D9C" w:rsidP="004C7892">
            <w:pPr>
              <w:rPr>
                <w:rFonts w:ascii="Times New Roman" w:hAnsi="Times New Roman"/>
                <w:lang w:eastAsia="lt-LT"/>
              </w:rPr>
            </w:pPr>
            <w:r w:rsidRPr="00616D9C">
              <w:rPr>
                <w:rFonts w:ascii="Times New Roman" w:hAnsi="Times New Roman"/>
              </w:rPr>
              <w:t>Sodra</w:t>
            </w:r>
          </w:p>
        </w:tc>
        <w:tc>
          <w:tcPr>
            <w:tcW w:w="3065" w:type="dxa"/>
            <w:tcBorders>
              <w:top w:val="single" w:sz="4" w:space="0" w:color="auto"/>
              <w:left w:val="single" w:sz="4" w:space="0" w:color="auto"/>
              <w:bottom w:val="single" w:sz="4" w:space="0" w:color="auto"/>
              <w:right w:val="single" w:sz="4" w:space="0" w:color="auto"/>
            </w:tcBorders>
          </w:tcPr>
          <w:p w14:paraId="76408EDE" w14:textId="77777777" w:rsidR="00616D9C" w:rsidRPr="00616D9C" w:rsidRDefault="00616D9C" w:rsidP="004C7892">
            <w:pPr>
              <w:jc w:val="center"/>
              <w:rPr>
                <w:rFonts w:ascii="Times New Roman" w:hAnsi="Times New Roman"/>
                <w:lang w:eastAsia="lt-LT"/>
              </w:rPr>
            </w:pPr>
            <w:r w:rsidRPr="00616D9C">
              <w:rPr>
                <w:rFonts w:ascii="Times New Roman" w:hAnsi="Times New Roman"/>
                <w:lang w:eastAsia="lt-LT"/>
              </w:rPr>
              <w:t>1,8</w:t>
            </w:r>
          </w:p>
        </w:tc>
        <w:tc>
          <w:tcPr>
            <w:tcW w:w="2214" w:type="dxa"/>
            <w:tcBorders>
              <w:top w:val="single" w:sz="4" w:space="0" w:color="auto"/>
              <w:left w:val="single" w:sz="4" w:space="0" w:color="auto"/>
              <w:bottom w:val="single" w:sz="4" w:space="0" w:color="auto"/>
              <w:right w:val="single" w:sz="4" w:space="0" w:color="auto"/>
            </w:tcBorders>
          </w:tcPr>
          <w:p w14:paraId="25B5D8AE" w14:textId="77777777" w:rsidR="00616D9C" w:rsidRPr="00616D9C" w:rsidRDefault="00616D9C" w:rsidP="004C7892">
            <w:pPr>
              <w:jc w:val="center"/>
              <w:rPr>
                <w:rFonts w:ascii="Times New Roman" w:hAnsi="Times New Roman"/>
                <w:lang w:eastAsia="lt-LT"/>
              </w:rPr>
            </w:pPr>
            <w:r w:rsidRPr="00616D9C">
              <w:rPr>
                <w:rFonts w:ascii="Times New Roman" w:hAnsi="Times New Roman"/>
                <w:lang w:eastAsia="lt-LT"/>
              </w:rPr>
              <w:t>16,5</w:t>
            </w:r>
          </w:p>
        </w:tc>
        <w:tc>
          <w:tcPr>
            <w:tcW w:w="2044" w:type="dxa"/>
            <w:tcBorders>
              <w:top w:val="single" w:sz="4" w:space="0" w:color="auto"/>
              <w:left w:val="single" w:sz="4" w:space="0" w:color="auto"/>
              <w:bottom w:val="single" w:sz="4" w:space="0" w:color="auto"/>
              <w:right w:val="single" w:sz="4" w:space="0" w:color="auto"/>
            </w:tcBorders>
          </w:tcPr>
          <w:p w14:paraId="4C4652C4" w14:textId="77777777" w:rsidR="00616D9C" w:rsidRPr="00616D9C" w:rsidRDefault="00616D9C" w:rsidP="004C7892">
            <w:pPr>
              <w:jc w:val="center"/>
              <w:rPr>
                <w:rFonts w:ascii="Times New Roman" w:hAnsi="Times New Roman"/>
                <w:lang w:eastAsia="lt-LT"/>
              </w:rPr>
            </w:pPr>
            <w:r w:rsidRPr="00616D9C">
              <w:rPr>
                <w:rFonts w:ascii="Times New Roman" w:hAnsi="Times New Roman"/>
                <w:lang w:eastAsia="lt-LT"/>
              </w:rPr>
              <w:t>18,3</w:t>
            </w:r>
          </w:p>
        </w:tc>
      </w:tr>
      <w:tr w:rsidR="00616D9C" w:rsidRPr="00616D9C" w14:paraId="5CC750D3" w14:textId="77777777" w:rsidTr="00616D9C">
        <w:trPr>
          <w:trHeight w:val="784"/>
        </w:trPr>
        <w:tc>
          <w:tcPr>
            <w:tcW w:w="1703" w:type="dxa"/>
            <w:tcBorders>
              <w:top w:val="single" w:sz="4" w:space="0" w:color="auto"/>
              <w:left w:val="single" w:sz="4" w:space="0" w:color="auto"/>
              <w:bottom w:val="single" w:sz="4" w:space="0" w:color="auto"/>
              <w:right w:val="single" w:sz="4" w:space="0" w:color="auto"/>
            </w:tcBorders>
          </w:tcPr>
          <w:p w14:paraId="3C4A8FC2" w14:textId="77777777" w:rsidR="00616D9C" w:rsidRPr="00616D9C" w:rsidRDefault="00616D9C" w:rsidP="004C7892">
            <w:pPr>
              <w:rPr>
                <w:rFonts w:ascii="Times New Roman" w:hAnsi="Times New Roman"/>
                <w:lang w:eastAsia="lt-LT"/>
              </w:rPr>
            </w:pPr>
            <w:r w:rsidRPr="00616D9C">
              <w:rPr>
                <w:rFonts w:ascii="Times New Roman" w:hAnsi="Times New Roman"/>
              </w:rPr>
              <w:t>Sveikatos tikrinimas</w:t>
            </w:r>
          </w:p>
        </w:tc>
        <w:tc>
          <w:tcPr>
            <w:tcW w:w="3065" w:type="dxa"/>
            <w:tcBorders>
              <w:top w:val="single" w:sz="4" w:space="0" w:color="auto"/>
              <w:left w:val="single" w:sz="4" w:space="0" w:color="auto"/>
              <w:bottom w:val="single" w:sz="4" w:space="0" w:color="auto"/>
              <w:right w:val="single" w:sz="4" w:space="0" w:color="auto"/>
            </w:tcBorders>
          </w:tcPr>
          <w:p w14:paraId="1379EB62" w14:textId="77777777" w:rsidR="00616D9C" w:rsidRPr="00616D9C" w:rsidRDefault="00616D9C" w:rsidP="004C7892">
            <w:pPr>
              <w:jc w:val="center"/>
              <w:rPr>
                <w:rFonts w:ascii="Times New Roman" w:hAnsi="Times New Roman"/>
                <w:lang w:eastAsia="lt-LT"/>
              </w:rPr>
            </w:pPr>
            <w:r w:rsidRPr="00616D9C">
              <w:rPr>
                <w:rFonts w:ascii="Times New Roman" w:hAnsi="Times New Roman"/>
                <w:lang w:eastAsia="lt-LT"/>
              </w:rPr>
              <w:t>0,7</w:t>
            </w:r>
          </w:p>
        </w:tc>
        <w:tc>
          <w:tcPr>
            <w:tcW w:w="2214" w:type="dxa"/>
            <w:tcBorders>
              <w:top w:val="single" w:sz="4" w:space="0" w:color="auto"/>
              <w:left w:val="single" w:sz="4" w:space="0" w:color="auto"/>
              <w:bottom w:val="single" w:sz="4" w:space="0" w:color="auto"/>
              <w:right w:val="single" w:sz="4" w:space="0" w:color="auto"/>
            </w:tcBorders>
          </w:tcPr>
          <w:p w14:paraId="4747C347" w14:textId="77777777" w:rsidR="00616D9C" w:rsidRPr="00616D9C" w:rsidRDefault="00616D9C" w:rsidP="004C7892">
            <w:pPr>
              <w:jc w:val="center"/>
              <w:rPr>
                <w:rFonts w:ascii="Times New Roman" w:hAnsi="Times New Roman"/>
                <w:lang w:eastAsia="lt-LT"/>
              </w:rPr>
            </w:pPr>
          </w:p>
        </w:tc>
        <w:tc>
          <w:tcPr>
            <w:tcW w:w="2044" w:type="dxa"/>
            <w:tcBorders>
              <w:top w:val="single" w:sz="4" w:space="0" w:color="auto"/>
              <w:left w:val="single" w:sz="4" w:space="0" w:color="auto"/>
              <w:bottom w:val="single" w:sz="4" w:space="0" w:color="auto"/>
              <w:right w:val="single" w:sz="4" w:space="0" w:color="auto"/>
            </w:tcBorders>
          </w:tcPr>
          <w:p w14:paraId="271B48DF" w14:textId="77777777" w:rsidR="00616D9C" w:rsidRPr="00616D9C" w:rsidRDefault="00616D9C" w:rsidP="004C7892">
            <w:pPr>
              <w:jc w:val="center"/>
              <w:rPr>
                <w:rFonts w:ascii="Times New Roman" w:hAnsi="Times New Roman"/>
                <w:lang w:eastAsia="lt-LT"/>
              </w:rPr>
            </w:pPr>
            <w:r w:rsidRPr="00616D9C">
              <w:rPr>
                <w:rFonts w:ascii="Times New Roman" w:hAnsi="Times New Roman"/>
                <w:lang w:eastAsia="lt-LT"/>
              </w:rPr>
              <w:t>0,7</w:t>
            </w:r>
          </w:p>
        </w:tc>
      </w:tr>
      <w:tr w:rsidR="00616D9C" w:rsidRPr="00616D9C" w14:paraId="46B213D1" w14:textId="77777777" w:rsidTr="00616D9C">
        <w:trPr>
          <w:trHeight w:val="493"/>
        </w:trPr>
        <w:tc>
          <w:tcPr>
            <w:tcW w:w="1703" w:type="dxa"/>
            <w:tcBorders>
              <w:top w:val="single" w:sz="4" w:space="0" w:color="auto"/>
              <w:left w:val="single" w:sz="4" w:space="0" w:color="auto"/>
              <w:bottom w:val="single" w:sz="4" w:space="0" w:color="auto"/>
              <w:right w:val="single" w:sz="4" w:space="0" w:color="auto"/>
            </w:tcBorders>
          </w:tcPr>
          <w:p w14:paraId="6574A93C" w14:textId="77777777" w:rsidR="00616D9C" w:rsidRPr="00616D9C" w:rsidRDefault="00616D9C" w:rsidP="004C7892">
            <w:pPr>
              <w:rPr>
                <w:rFonts w:ascii="Times New Roman" w:hAnsi="Times New Roman"/>
                <w:lang w:eastAsia="lt-LT"/>
              </w:rPr>
            </w:pPr>
            <w:r w:rsidRPr="00616D9C">
              <w:rPr>
                <w:rFonts w:ascii="Times New Roman" w:hAnsi="Times New Roman"/>
              </w:rPr>
              <w:t>Ryšių paslaugos</w:t>
            </w:r>
          </w:p>
        </w:tc>
        <w:tc>
          <w:tcPr>
            <w:tcW w:w="3065" w:type="dxa"/>
            <w:tcBorders>
              <w:top w:val="single" w:sz="4" w:space="0" w:color="auto"/>
              <w:left w:val="single" w:sz="4" w:space="0" w:color="auto"/>
              <w:bottom w:val="single" w:sz="4" w:space="0" w:color="auto"/>
              <w:right w:val="single" w:sz="4" w:space="0" w:color="auto"/>
            </w:tcBorders>
          </w:tcPr>
          <w:p w14:paraId="478D42EE" w14:textId="77777777" w:rsidR="00616D9C" w:rsidRPr="00616D9C" w:rsidRDefault="00616D9C" w:rsidP="004C7892">
            <w:pPr>
              <w:jc w:val="center"/>
              <w:rPr>
                <w:rFonts w:ascii="Times New Roman" w:hAnsi="Times New Roman"/>
                <w:lang w:eastAsia="lt-LT"/>
              </w:rPr>
            </w:pPr>
            <w:r w:rsidRPr="00616D9C">
              <w:rPr>
                <w:rFonts w:ascii="Times New Roman" w:hAnsi="Times New Roman"/>
                <w:lang w:eastAsia="lt-LT"/>
              </w:rPr>
              <w:t>2,0</w:t>
            </w:r>
          </w:p>
        </w:tc>
        <w:tc>
          <w:tcPr>
            <w:tcW w:w="2214" w:type="dxa"/>
            <w:tcBorders>
              <w:top w:val="single" w:sz="4" w:space="0" w:color="auto"/>
              <w:left w:val="single" w:sz="4" w:space="0" w:color="auto"/>
              <w:bottom w:val="single" w:sz="4" w:space="0" w:color="auto"/>
              <w:right w:val="single" w:sz="4" w:space="0" w:color="auto"/>
            </w:tcBorders>
          </w:tcPr>
          <w:p w14:paraId="114D8007" w14:textId="77777777" w:rsidR="00616D9C" w:rsidRPr="00616D9C" w:rsidRDefault="00616D9C" w:rsidP="004C7892">
            <w:pPr>
              <w:jc w:val="center"/>
              <w:rPr>
                <w:rFonts w:ascii="Times New Roman" w:hAnsi="Times New Roman"/>
                <w:lang w:eastAsia="lt-LT"/>
              </w:rPr>
            </w:pPr>
            <w:r w:rsidRPr="00616D9C">
              <w:rPr>
                <w:rFonts w:ascii="Times New Roman" w:hAnsi="Times New Roman"/>
                <w:lang w:eastAsia="lt-LT"/>
              </w:rPr>
              <w:t>1,0</w:t>
            </w:r>
          </w:p>
        </w:tc>
        <w:tc>
          <w:tcPr>
            <w:tcW w:w="2044" w:type="dxa"/>
            <w:tcBorders>
              <w:top w:val="single" w:sz="4" w:space="0" w:color="auto"/>
              <w:left w:val="single" w:sz="4" w:space="0" w:color="auto"/>
              <w:bottom w:val="single" w:sz="4" w:space="0" w:color="auto"/>
              <w:right w:val="single" w:sz="4" w:space="0" w:color="auto"/>
            </w:tcBorders>
          </w:tcPr>
          <w:p w14:paraId="65353EAB" w14:textId="77777777" w:rsidR="00616D9C" w:rsidRPr="00616D9C" w:rsidRDefault="00616D9C" w:rsidP="004C7892">
            <w:pPr>
              <w:jc w:val="center"/>
              <w:rPr>
                <w:rFonts w:ascii="Times New Roman" w:hAnsi="Times New Roman"/>
                <w:lang w:eastAsia="lt-LT"/>
              </w:rPr>
            </w:pPr>
            <w:r w:rsidRPr="00616D9C">
              <w:rPr>
                <w:rFonts w:ascii="Times New Roman" w:hAnsi="Times New Roman"/>
                <w:lang w:eastAsia="lt-LT"/>
              </w:rPr>
              <w:t>3,0</w:t>
            </w:r>
          </w:p>
        </w:tc>
      </w:tr>
      <w:tr w:rsidR="00616D9C" w:rsidRPr="00616D9C" w14:paraId="692DD5F4" w14:textId="77777777" w:rsidTr="00616D9C">
        <w:trPr>
          <w:trHeight w:val="798"/>
        </w:trPr>
        <w:tc>
          <w:tcPr>
            <w:tcW w:w="1703" w:type="dxa"/>
            <w:tcBorders>
              <w:top w:val="single" w:sz="4" w:space="0" w:color="auto"/>
              <w:left w:val="single" w:sz="4" w:space="0" w:color="auto"/>
              <w:bottom w:val="single" w:sz="4" w:space="0" w:color="auto"/>
              <w:right w:val="single" w:sz="4" w:space="0" w:color="auto"/>
            </w:tcBorders>
          </w:tcPr>
          <w:p w14:paraId="38AF0FC5" w14:textId="77777777" w:rsidR="00616D9C" w:rsidRPr="00616D9C" w:rsidRDefault="00616D9C" w:rsidP="004C7892">
            <w:pPr>
              <w:rPr>
                <w:rFonts w:ascii="Times New Roman" w:hAnsi="Times New Roman"/>
                <w:lang w:eastAsia="lt-LT"/>
              </w:rPr>
            </w:pPr>
            <w:r w:rsidRPr="00616D9C">
              <w:rPr>
                <w:rFonts w:ascii="Times New Roman" w:hAnsi="Times New Roman"/>
              </w:rPr>
              <w:t>Transporto išlaikymas</w:t>
            </w:r>
          </w:p>
        </w:tc>
        <w:tc>
          <w:tcPr>
            <w:tcW w:w="3065" w:type="dxa"/>
            <w:tcBorders>
              <w:top w:val="single" w:sz="4" w:space="0" w:color="auto"/>
              <w:left w:val="single" w:sz="4" w:space="0" w:color="auto"/>
              <w:bottom w:val="single" w:sz="4" w:space="0" w:color="auto"/>
              <w:right w:val="single" w:sz="4" w:space="0" w:color="auto"/>
            </w:tcBorders>
          </w:tcPr>
          <w:p w14:paraId="2EFCC00D" w14:textId="77777777" w:rsidR="00616D9C" w:rsidRPr="00616D9C" w:rsidRDefault="00616D9C" w:rsidP="004C7892">
            <w:pPr>
              <w:jc w:val="center"/>
              <w:rPr>
                <w:rFonts w:ascii="Times New Roman" w:hAnsi="Times New Roman"/>
                <w:lang w:eastAsia="lt-LT"/>
              </w:rPr>
            </w:pPr>
            <w:r w:rsidRPr="00616D9C">
              <w:rPr>
                <w:rFonts w:ascii="Times New Roman" w:hAnsi="Times New Roman"/>
                <w:lang w:eastAsia="lt-LT"/>
              </w:rPr>
              <w:t>1,0</w:t>
            </w:r>
          </w:p>
        </w:tc>
        <w:tc>
          <w:tcPr>
            <w:tcW w:w="2214" w:type="dxa"/>
            <w:tcBorders>
              <w:top w:val="single" w:sz="4" w:space="0" w:color="auto"/>
              <w:left w:val="single" w:sz="4" w:space="0" w:color="auto"/>
              <w:bottom w:val="single" w:sz="4" w:space="0" w:color="auto"/>
              <w:right w:val="single" w:sz="4" w:space="0" w:color="auto"/>
            </w:tcBorders>
          </w:tcPr>
          <w:p w14:paraId="31607124" w14:textId="77777777" w:rsidR="00616D9C" w:rsidRPr="00616D9C" w:rsidRDefault="00616D9C" w:rsidP="004C7892">
            <w:pPr>
              <w:jc w:val="center"/>
              <w:rPr>
                <w:rFonts w:ascii="Times New Roman" w:hAnsi="Times New Roman"/>
                <w:lang w:eastAsia="lt-LT"/>
              </w:rPr>
            </w:pPr>
            <w:r w:rsidRPr="00616D9C">
              <w:rPr>
                <w:rFonts w:ascii="Times New Roman" w:hAnsi="Times New Roman"/>
                <w:lang w:eastAsia="lt-LT"/>
              </w:rPr>
              <w:t>19,2</w:t>
            </w:r>
          </w:p>
        </w:tc>
        <w:tc>
          <w:tcPr>
            <w:tcW w:w="2044" w:type="dxa"/>
            <w:tcBorders>
              <w:top w:val="single" w:sz="4" w:space="0" w:color="auto"/>
              <w:left w:val="single" w:sz="4" w:space="0" w:color="auto"/>
              <w:bottom w:val="single" w:sz="4" w:space="0" w:color="auto"/>
              <w:right w:val="single" w:sz="4" w:space="0" w:color="auto"/>
            </w:tcBorders>
          </w:tcPr>
          <w:p w14:paraId="5BE13151" w14:textId="77777777" w:rsidR="00616D9C" w:rsidRPr="00616D9C" w:rsidRDefault="00616D9C" w:rsidP="004C7892">
            <w:pPr>
              <w:jc w:val="center"/>
              <w:rPr>
                <w:rFonts w:ascii="Times New Roman" w:hAnsi="Times New Roman"/>
                <w:lang w:eastAsia="lt-LT"/>
              </w:rPr>
            </w:pPr>
            <w:r w:rsidRPr="00616D9C">
              <w:rPr>
                <w:rFonts w:ascii="Times New Roman" w:hAnsi="Times New Roman"/>
                <w:lang w:eastAsia="lt-LT"/>
              </w:rPr>
              <w:t>20,2</w:t>
            </w:r>
          </w:p>
        </w:tc>
      </w:tr>
      <w:tr w:rsidR="00616D9C" w:rsidRPr="00616D9C" w14:paraId="39D2EB5D" w14:textId="77777777" w:rsidTr="00616D9C">
        <w:trPr>
          <w:trHeight w:val="784"/>
        </w:trPr>
        <w:tc>
          <w:tcPr>
            <w:tcW w:w="1703" w:type="dxa"/>
            <w:tcBorders>
              <w:top w:val="single" w:sz="4" w:space="0" w:color="auto"/>
              <w:left w:val="single" w:sz="4" w:space="0" w:color="auto"/>
              <w:bottom w:val="single" w:sz="4" w:space="0" w:color="auto"/>
              <w:right w:val="single" w:sz="4" w:space="0" w:color="auto"/>
            </w:tcBorders>
          </w:tcPr>
          <w:p w14:paraId="1E75D034" w14:textId="77777777" w:rsidR="00616D9C" w:rsidRPr="00616D9C" w:rsidRDefault="00616D9C" w:rsidP="004C7892">
            <w:pPr>
              <w:rPr>
                <w:rFonts w:ascii="Times New Roman" w:hAnsi="Times New Roman"/>
                <w:lang w:eastAsia="lt-LT"/>
              </w:rPr>
            </w:pPr>
            <w:r w:rsidRPr="00616D9C">
              <w:rPr>
                <w:rFonts w:ascii="Times New Roman" w:hAnsi="Times New Roman"/>
              </w:rPr>
              <w:t xml:space="preserve">Darbdavių </w:t>
            </w:r>
            <w:proofErr w:type="spellStart"/>
            <w:r w:rsidRPr="00616D9C">
              <w:rPr>
                <w:rFonts w:ascii="Times New Roman" w:hAnsi="Times New Roman"/>
              </w:rPr>
              <w:t>soc.parama</w:t>
            </w:r>
            <w:proofErr w:type="spellEnd"/>
          </w:p>
        </w:tc>
        <w:tc>
          <w:tcPr>
            <w:tcW w:w="3065" w:type="dxa"/>
            <w:tcBorders>
              <w:top w:val="single" w:sz="4" w:space="0" w:color="auto"/>
              <w:left w:val="single" w:sz="4" w:space="0" w:color="auto"/>
              <w:bottom w:val="single" w:sz="4" w:space="0" w:color="auto"/>
              <w:right w:val="single" w:sz="4" w:space="0" w:color="auto"/>
            </w:tcBorders>
          </w:tcPr>
          <w:p w14:paraId="28C11736" w14:textId="77777777" w:rsidR="00616D9C" w:rsidRPr="00616D9C" w:rsidRDefault="00616D9C" w:rsidP="004C7892">
            <w:pPr>
              <w:jc w:val="center"/>
              <w:rPr>
                <w:rFonts w:ascii="Times New Roman" w:hAnsi="Times New Roman"/>
                <w:lang w:eastAsia="lt-LT"/>
              </w:rPr>
            </w:pPr>
            <w:r w:rsidRPr="00616D9C">
              <w:rPr>
                <w:rFonts w:ascii="Times New Roman" w:hAnsi="Times New Roman"/>
                <w:lang w:eastAsia="lt-LT"/>
              </w:rPr>
              <w:t>13,8</w:t>
            </w:r>
          </w:p>
        </w:tc>
        <w:tc>
          <w:tcPr>
            <w:tcW w:w="2214" w:type="dxa"/>
            <w:tcBorders>
              <w:top w:val="single" w:sz="4" w:space="0" w:color="auto"/>
              <w:left w:val="single" w:sz="4" w:space="0" w:color="auto"/>
              <w:bottom w:val="single" w:sz="4" w:space="0" w:color="auto"/>
              <w:right w:val="single" w:sz="4" w:space="0" w:color="auto"/>
            </w:tcBorders>
          </w:tcPr>
          <w:p w14:paraId="12A42E90" w14:textId="77777777" w:rsidR="00616D9C" w:rsidRPr="00616D9C" w:rsidRDefault="00616D9C" w:rsidP="004C7892">
            <w:pPr>
              <w:jc w:val="center"/>
              <w:rPr>
                <w:rFonts w:ascii="Times New Roman" w:hAnsi="Times New Roman"/>
                <w:lang w:eastAsia="lt-LT"/>
              </w:rPr>
            </w:pPr>
            <w:r w:rsidRPr="00616D9C">
              <w:rPr>
                <w:rFonts w:ascii="Times New Roman" w:hAnsi="Times New Roman"/>
                <w:lang w:eastAsia="lt-LT"/>
              </w:rPr>
              <w:t>0,3</w:t>
            </w:r>
          </w:p>
        </w:tc>
        <w:tc>
          <w:tcPr>
            <w:tcW w:w="2044" w:type="dxa"/>
            <w:tcBorders>
              <w:top w:val="single" w:sz="4" w:space="0" w:color="auto"/>
              <w:left w:val="single" w:sz="4" w:space="0" w:color="auto"/>
              <w:bottom w:val="single" w:sz="4" w:space="0" w:color="auto"/>
              <w:right w:val="single" w:sz="4" w:space="0" w:color="auto"/>
            </w:tcBorders>
          </w:tcPr>
          <w:p w14:paraId="3F9B09C7" w14:textId="77777777" w:rsidR="00616D9C" w:rsidRPr="00616D9C" w:rsidRDefault="00616D9C" w:rsidP="004C7892">
            <w:pPr>
              <w:jc w:val="center"/>
              <w:rPr>
                <w:rFonts w:ascii="Times New Roman" w:hAnsi="Times New Roman"/>
                <w:lang w:eastAsia="lt-LT"/>
              </w:rPr>
            </w:pPr>
            <w:r w:rsidRPr="00616D9C">
              <w:rPr>
                <w:rFonts w:ascii="Times New Roman" w:hAnsi="Times New Roman"/>
                <w:lang w:eastAsia="lt-LT"/>
              </w:rPr>
              <w:t>14,1</w:t>
            </w:r>
          </w:p>
        </w:tc>
      </w:tr>
      <w:tr w:rsidR="00616D9C" w:rsidRPr="00616D9C" w14:paraId="0F1409B0" w14:textId="77777777" w:rsidTr="00616D9C">
        <w:trPr>
          <w:trHeight w:val="1075"/>
        </w:trPr>
        <w:tc>
          <w:tcPr>
            <w:tcW w:w="1703" w:type="dxa"/>
            <w:tcBorders>
              <w:top w:val="single" w:sz="4" w:space="0" w:color="auto"/>
              <w:left w:val="single" w:sz="4" w:space="0" w:color="auto"/>
              <w:bottom w:val="single" w:sz="4" w:space="0" w:color="auto"/>
              <w:right w:val="single" w:sz="4" w:space="0" w:color="auto"/>
            </w:tcBorders>
          </w:tcPr>
          <w:p w14:paraId="6B9C20FB" w14:textId="77777777" w:rsidR="00616D9C" w:rsidRPr="00616D9C" w:rsidRDefault="00616D9C" w:rsidP="004C7892">
            <w:pPr>
              <w:rPr>
                <w:rFonts w:ascii="Times New Roman" w:hAnsi="Times New Roman"/>
              </w:rPr>
            </w:pPr>
            <w:r w:rsidRPr="00616D9C">
              <w:rPr>
                <w:rFonts w:ascii="Times New Roman" w:hAnsi="Times New Roman"/>
              </w:rPr>
              <w:t>Informacinių paslaugų įsigijimas</w:t>
            </w:r>
          </w:p>
        </w:tc>
        <w:tc>
          <w:tcPr>
            <w:tcW w:w="3065" w:type="dxa"/>
            <w:tcBorders>
              <w:top w:val="single" w:sz="4" w:space="0" w:color="auto"/>
              <w:left w:val="single" w:sz="4" w:space="0" w:color="auto"/>
              <w:bottom w:val="single" w:sz="4" w:space="0" w:color="auto"/>
              <w:right w:val="single" w:sz="4" w:space="0" w:color="auto"/>
            </w:tcBorders>
          </w:tcPr>
          <w:p w14:paraId="5FAA20FD" w14:textId="77777777" w:rsidR="00616D9C" w:rsidRPr="00616D9C" w:rsidRDefault="00616D9C" w:rsidP="004C7892">
            <w:pPr>
              <w:jc w:val="center"/>
              <w:rPr>
                <w:rFonts w:ascii="Times New Roman" w:hAnsi="Times New Roman"/>
                <w:lang w:eastAsia="lt-LT"/>
              </w:rPr>
            </w:pPr>
            <w:r w:rsidRPr="00616D9C">
              <w:rPr>
                <w:rFonts w:ascii="Times New Roman" w:hAnsi="Times New Roman"/>
                <w:lang w:eastAsia="lt-LT"/>
              </w:rPr>
              <w:t>1,4</w:t>
            </w:r>
          </w:p>
        </w:tc>
        <w:tc>
          <w:tcPr>
            <w:tcW w:w="2214" w:type="dxa"/>
            <w:tcBorders>
              <w:top w:val="single" w:sz="4" w:space="0" w:color="auto"/>
              <w:left w:val="single" w:sz="4" w:space="0" w:color="auto"/>
              <w:bottom w:val="single" w:sz="4" w:space="0" w:color="auto"/>
              <w:right w:val="single" w:sz="4" w:space="0" w:color="auto"/>
            </w:tcBorders>
          </w:tcPr>
          <w:p w14:paraId="1CC061A7" w14:textId="77777777" w:rsidR="00616D9C" w:rsidRPr="00616D9C" w:rsidRDefault="00616D9C" w:rsidP="004C7892">
            <w:pPr>
              <w:jc w:val="center"/>
              <w:rPr>
                <w:rFonts w:ascii="Times New Roman" w:hAnsi="Times New Roman"/>
                <w:lang w:eastAsia="lt-LT"/>
              </w:rPr>
            </w:pPr>
          </w:p>
        </w:tc>
        <w:tc>
          <w:tcPr>
            <w:tcW w:w="2044" w:type="dxa"/>
            <w:tcBorders>
              <w:top w:val="single" w:sz="4" w:space="0" w:color="auto"/>
              <w:left w:val="single" w:sz="4" w:space="0" w:color="auto"/>
              <w:bottom w:val="single" w:sz="4" w:space="0" w:color="auto"/>
              <w:right w:val="single" w:sz="4" w:space="0" w:color="auto"/>
            </w:tcBorders>
          </w:tcPr>
          <w:p w14:paraId="1B6F120C" w14:textId="77777777" w:rsidR="00616D9C" w:rsidRPr="00616D9C" w:rsidRDefault="00616D9C" w:rsidP="004C7892">
            <w:pPr>
              <w:jc w:val="center"/>
              <w:rPr>
                <w:rFonts w:ascii="Times New Roman" w:hAnsi="Times New Roman"/>
                <w:lang w:eastAsia="lt-LT"/>
              </w:rPr>
            </w:pPr>
            <w:r w:rsidRPr="00616D9C">
              <w:rPr>
                <w:rFonts w:ascii="Times New Roman" w:hAnsi="Times New Roman"/>
                <w:lang w:eastAsia="lt-LT"/>
              </w:rPr>
              <w:t>1,4</w:t>
            </w:r>
          </w:p>
        </w:tc>
      </w:tr>
      <w:tr w:rsidR="00616D9C" w:rsidRPr="00616D9C" w14:paraId="7EC9B24E" w14:textId="77777777" w:rsidTr="00616D9C">
        <w:trPr>
          <w:trHeight w:val="798"/>
        </w:trPr>
        <w:tc>
          <w:tcPr>
            <w:tcW w:w="1703" w:type="dxa"/>
            <w:tcBorders>
              <w:top w:val="single" w:sz="4" w:space="0" w:color="auto"/>
              <w:left w:val="single" w:sz="4" w:space="0" w:color="auto"/>
              <w:bottom w:val="single" w:sz="4" w:space="0" w:color="auto"/>
              <w:right w:val="single" w:sz="4" w:space="0" w:color="auto"/>
            </w:tcBorders>
          </w:tcPr>
          <w:p w14:paraId="0EC468AD" w14:textId="77777777" w:rsidR="00616D9C" w:rsidRPr="00616D9C" w:rsidRDefault="00616D9C" w:rsidP="004C7892">
            <w:pPr>
              <w:rPr>
                <w:rFonts w:ascii="Times New Roman" w:hAnsi="Times New Roman"/>
              </w:rPr>
            </w:pPr>
            <w:r w:rsidRPr="00616D9C">
              <w:rPr>
                <w:rFonts w:ascii="Times New Roman" w:hAnsi="Times New Roman"/>
              </w:rPr>
              <w:lastRenderedPageBreak/>
              <w:t>Ilgalaikio turto nuoma</w:t>
            </w:r>
          </w:p>
        </w:tc>
        <w:tc>
          <w:tcPr>
            <w:tcW w:w="3065" w:type="dxa"/>
            <w:tcBorders>
              <w:top w:val="single" w:sz="4" w:space="0" w:color="auto"/>
              <w:left w:val="single" w:sz="4" w:space="0" w:color="auto"/>
              <w:bottom w:val="single" w:sz="4" w:space="0" w:color="auto"/>
              <w:right w:val="single" w:sz="4" w:space="0" w:color="auto"/>
            </w:tcBorders>
          </w:tcPr>
          <w:p w14:paraId="1FF0701E" w14:textId="77777777" w:rsidR="00616D9C" w:rsidRPr="00616D9C" w:rsidRDefault="00616D9C" w:rsidP="004C7892">
            <w:pPr>
              <w:jc w:val="center"/>
              <w:rPr>
                <w:rFonts w:ascii="Times New Roman" w:hAnsi="Times New Roman"/>
                <w:lang w:eastAsia="lt-LT"/>
              </w:rPr>
            </w:pPr>
            <w:r w:rsidRPr="00616D9C">
              <w:rPr>
                <w:rFonts w:ascii="Times New Roman" w:hAnsi="Times New Roman"/>
                <w:lang w:eastAsia="lt-LT"/>
              </w:rPr>
              <w:t>3,2</w:t>
            </w:r>
          </w:p>
        </w:tc>
        <w:tc>
          <w:tcPr>
            <w:tcW w:w="2214" w:type="dxa"/>
            <w:tcBorders>
              <w:top w:val="single" w:sz="4" w:space="0" w:color="auto"/>
              <w:left w:val="single" w:sz="4" w:space="0" w:color="auto"/>
              <w:bottom w:val="single" w:sz="4" w:space="0" w:color="auto"/>
              <w:right w:val="single" w:sz="4" w:space="0" w:color="auto"/>
            </w:tcBorders>
          </w:tcPr>
          <w:p w14:paraId="6609FC5F" w14:textId="77777777" w:rsidR="00616D9C" w:rsidRPr="00616D9C" w:rsidRDefault="00616D9C" w:rsidP="004C7892">
            <w:pPr>
              <w:jc w:val="center"/>
              <w:rPr>
                <w:rFonts w:ascii="Times New Roman" w:hAnsi="Times New Roman"/>
                <w:lang w:eastAsia="lt-LT"/>
              </w:rPr>
            </w:pPr>
          </w:p>
        </w:tc>
        <w:tc>
          <w:tcPr>
            <w:tcW w:w="2044" w:type="dxa"/>
            <w:tcBorders>
              <w:top w:val="single" w:sz="4" w:space="0" w:color="auto"/>
              <w:left w:val="single" w:sz="4" w:space="0" w:color="auto"/>
              <w:bottom w:val="single" w:sz="4" w:space="0" w:color="auto"/>
              <w:right w:val="single" w:sz="4" w:space="0" w:color="auto"/>
            </w:tcBorders>
          </w:tcPr>
          <w:p w14:paraId="2823C1AC" w14:textId="77777777" w:rsidR="00616D9C" w:rsidRPr="00616D9C" w:rsidRDefault="00616D9C" w:rsidP="004C7892">
            <w:pPr>
              <w:jc w:val="center"/>
              <w:rPr>
                <w:rFonts w:ascii="Times New Roman" w:hAnsi="Times New Roman"/>
                <w:lang w:eastAsia="lt-LT"/>
              </w:rPr>
            </w:pPr>
            <w:r w:rsidRPr="00616D9C">
              <w:rPr>
                <w:rFonts w:ascii="Times New Roman" w:hAnsi="Times New Roman"/>
                <w:lang w:eastAsia="lt-LT"/>
              </w:rPr>
              <w:t>3,2</w:t>
            </w:r>
          </w:p>
        </w:tc>
      </w:tr>
      <w:tr w:rsidR="00616D9C" w:rsidRPr="00616D9C" w14:paraId="172713E1" w14:textId="77777777" w:rsidTr="00616D9C">
        <w:trPr>
          <w:trHeight w:val="493"/>
        </w:trPr>
        <w:tc>
          <w:tcPr>
            <w:tcW w:w="1703" w:type="dxa"/>
            <w:tcBorders>
              <w:top w:val="single" w:sz="4" w:space="0" w:color="auto"/>
              <w:left w:val="single" w:sz="4" w:space="0" w:color="auto"/>
              <w:bottom w:val="single" w:sz="4" w:space="0" w:color="auto"/>
              <w:right w:val="single" w:sz="4" w:space="0" w:color="auto"/>
            </w:tcBorders>
          </w:tcPr>
          <w:p w14:paraId="1ACA5DD6" w14:textId="77777777" w:rsidR="00616D9C" w:rsidRPr="00616D9C" w:rsidRDefault="00616D9C" w:rsidP="004C7892">
            <w:pPr>
              <w:rPr>
                <w:rFonts w:ascii="Times New Roman" w:hAnsi="Times New Roman"/>
                <w:lang w:eastAsia="lt-LT"/>
              </w:rPr>
            </w:pPr>
            <w:r w:rsidRPr="00616D9C">
              <w:rPr>
                <w:rFonts w:ascii="Times New Roman" w:hAnsi="Times New Roman"/>
              </w:rPr>
              <w:t>Apranga</w:t>
            </w:r>
          </w:p>
        </w:tc>
        <w:tc>
          <w:tcPr>
            <w:tcW w:w="3065" w:type="dxa"/>
            <w:tcBorders>
              <w:top w:val="single" w:sz="4" w:space="0" w:color="auto"/>
              <w:left w:val="single" w:sz="4" w:space="0" w:color="auto"/>
              <w:bottom w:val="single" w:sz="4" w:space="0" w:color="auto"/>
              <w:right w:val="single" w:sz="4" w:space="0" w:color="auto"/>
            </w:tcBorders>
          </w:tcPr>
          <w:p w14:paraId="607EAC30" w14:textId="77777777" w:rsidR="00616D9C" w:rsidRPr="00616D9C" w:rsidRDefault="00616D9C" w:rsidP="004C7892">
            <w:pPr>
              <w:jc w:val="center"/>
              <w:rPr>
                <w:rFonts w:ascii="Times New Roman" w:hAnsi="Times New Roman"/>
                <w:lang w:eastAsia="lt-LT"/>
              </w:rPr>
            </w:pPr>
          </w:p>
        </w:tc>
        <w:tc>
          <w:tcPr>
            <w:tcW w:w="2214" w:type="dxa"/>
            <w:tcBorders>
              <w:top w:val="single" w:sz="4" w:space="0" w:color="auto"/>
              <w:left w:val="single" w:sz="4" w:space="0" w:color="auto"/>
              <w:bottom w:val="single" w:sz="4" w:space="0" w:color="auto"/>
              <w:right w:val="single" w:sz="4" w:space="0" w:color="auto"/>
            </w:tcBorders>
          </w:tcPr>
          <w:p w14:paraId="76A09848" w14:textId="77777777" w:rsidR="00616D9C" w:rsidRPr="00616D9C" w:rsidRDefault="00616D9C" w:rsidP="004C7892">
            <w:pPr>
              <w:jc w:val="center"/>
              <w:rPr>
                <w:rFonts w:ascii="Times New Roman" w:hAnsi="Times New Roman"/>
                <w:lang w:eastAsia="lt-LT"/>
              </w:rPr>
            </w:pPr>
          </w:p>
        </w:tc>
        <w:tc>
          <w:tcPr>
            <w:tcW w:w="2044" w:type="dxa"/>
            <w:tcBorders>
              <w:top w:val="single" w:sz="4" w:space="0" w:color="auto"/>
              <w:left w:val="single" w:sz="4" w:space="0" w:color="auto"/>
              <w:bottom w:val="single" w:sz="4" w:space="0" w:color="auto"/>
              <w:right w:val="single" w:sz="4" w:space="0" w:color="auto"/>
            </w:tcBorders>
          </w:tcPr>
          <w:p w14:paraId="09FF031D" w14:textId="77777777" w:rsidR="00616D9C" w:rsidRPr="00616D9C" w:rsidRDefault="00616D9C" w:rsidP="004C7892">
            <w:pPr>
              <w:jc w:val="center"/>
              <w:rPr>
                <w:rFonts w:ascii="Times New Roman" w:hAnsi="Times New Roman"/>
                <w:lang w:eastAsia="lt-LT"/>
              </w:rPr>
            </w:pPr>
          </w:p>
        </w:tc>
      </w:tr>
      <w:tr w:rsidR="00616D9C" w:rsidRPr="00616D9C" w14:paraId="78A6C7AE" w14:textId="77777777" w:rsidTr="00616D9C">
        <w:trPr>
          <w:trHeight w:val="784"/>
        </w:trPr>
        <w:tc>
          <w:tcPr>
            <w:tcW w:w="1703" w:type="dxa"/>
            <w:tcBorders>
              <w:top w:val="single" w:sz="4" w:space="0" w:color="auto"/>
              <w:left w:val="single" w:sz="4" w:space="0" w:color="auto"/>
              <w:bottom w:val="single" w:sz="4" w:space="0" w:color="auto"/>
              <w:right w:val="single" w:sz="4" w:space="0" w:color="auto"/>
            </w:tcBorders>
          </w:tcPr>
          <w:p w14:paraId="513255E3" w14:textId="77777777" w:rsidR="00616D9C" w:rsidRPr="00616D9C" w:rsidRDefault="00616D9C" w:rsidP="004C7892">
            <w:pPr>
              <w:rPr>
                <w:rFonts w:ascii="Times New Roman" w:hAnsi="Times New Roman"/>
              </w:rPr>
            </w:pPr>
            <w:r w:rsidRPr="00616D9C">
              <w:rPr>
                <w:rFonts w:ascii="Times New Roman" w:hAnsi="Times New Roman"/>
              </w:rPr>
              <w:t>Ilgalaikio turto remontas</w:t>
            </w:r>
          </w:p>
        </w:tc>
        <w:tc>
          <w:tcPr>
            <w:tcW w:w="3065" w:type="dxa"/>
            <w:tcBorders>
              <w:top w:val="single" w:sz="4" w:space="0" w:color="auto"/>
              <w:left w:val="single" w:sz="4" w:space="0" w:color="auto"/>
              <w:bottom w:val="single" w:sz="4" w:space="0" w:color="auto"/>
              <w:right w:val="single" w:sz="4" w:space="0" w:color="auto"/>
            </w:tcBorders>
          </w:tcPr>
          <w:p w14:paraId="1315B352" w14:textId="77777777" w:rsidR="00616D9C" w:rsidRPr="00616D9C" w:rsidRDefault="00616D9C" w:rsidP="004C7892">
            <w:pPr>
              <w:jc w:val="center"/>
              <w:rPr>
                <w:rFonts w:ascii="Times New Roman" w:hAnsi="Times New Roman"/>
                <w:lang w:eastAsia="lt-LT"/>
              </w:rPr>
            </w:pPr>
          </w:p>
        </w:tc>
        <w:tc>
          <w:tcPr>
            <w:tcW w:w="2214" w:type="dxa"/>
            <w:tcBorders>
              <w:top w:val="single" w:sz="4" w:space="0" w:color="auto"/>
              <w:left w:val="single" w:sz="4" w:space="0" w:color="auto"/>
              <w:bottom w:val="single" w:sz="4" w:space="0" w:color="auto"/>
              <w:right w:val="single" w:sz="4" w:space="0" w:color="auto"/>
            </w:tcBorders>
          </w:tcPr>
          <w:p w14:paraId="428CF9B3" w14:textId="77777777" w:rsidR="00616D9C" w:rsidRPr="00616D9C" w:rsidRDefault="00616D9C" w:rsidP="004C7892">
            <w:pPr>
              <w:jc w:val="center"/>
              <w:rPr>
                <w:rFonts w:ascii="Times New Roman" w:hAnsi="Times New Roman"/>
                <w:lang w:eastAsia="lt-LT"/>
              </w:rPr>
            </w:pPr>
            <w:r w:rsidRPr="00616D9C">
              <w:rPr>
                <w:rFonts w:ascii="Times New Roman" w:hAnsi="Times New Roman"/>
                <w:lang w:eastAsia="lt-LT"/>
              </w:rPr>
              <w:t>0,8</w:t>
            </w:r>
          </w:p>
        </w:tc>
        <w:tc>
          <w:tcPr>
            <w:tcW w:w="2044" w:type="dxa"/>
            <w:tcBorders>
              <w:top w:val="single" w:sz="4" w:space="0" w:color="auto"/>
              <w:left w:val="single" w:sz="4" w:space="0" w:color="auto"/>
              <w:bottom w:val="single" w:sz="4" w:space="0" w:color="auto"/>
              <w:right w:val="single" w:sz="4" w:space="0" w:color="auto"/>
            </w:tcBorders>
          </w:tcPr>
          <w:p w14:paraId="3554289C" w14:textId="77777777" w:rsidR="00616D9C" w:rsidRPr="00616D9C" w:rsidRDefault="00616D9C" w:rsidP="004C7892">
            <w:pPr>
              <w:jc w:val="center"/>
              <w:rPr>
                <w:rFonts w:ascii="Times New Roman" w:hAnsi="Times New Roman"/>
                <w:lang w:eastAsia="lt-LT"/>
              </w:rPr>
            </w:pPr>
            <w:r w:rsidRPr="00616D9C">
              <w:rPr>
                <w:rFonts w:ascii="Times New Roman" w:hAnsi="Times New Roman"/>
                <w:lang w:eastAsia="lt-LT"/>
              </w:rPr>
              <w:t>0,8</w:t>
            </w:r>
          </w:p>
        </w:tc>
      </w:tr>
      <w:tr w:rsidR="00616D9C" w:rsidRPr="00616D9C" w14:paraId="057C9508" w14:textId="77777777" w:rsidTr="00616D9C">
        <w:trPr>
          <w:trHeight w:val="784"/>
        </w:trPr>
        <w:tc>
          <w:tcPr>
            <w:tcW w:w="1703" w:type="dxa"/>
            <w:tcBorders>
              <w:top w:val="single" w:sz="4" w:space="0" w:color="auto"/>
              <w:left w:val="single" w:sz="4" w:space="0" w:color="auto"/>
              <w:bottom w:val="single" w:sz="4" w:space="0" w:color="auto"/>
              <w:right w:val="single" w:sz="4" w:space="0" w:color="auto"/>
            </w:tcBorders>
          </w:tcPr>
          <w:p w14:paraId="31474457" w14:textId="77777777" w:rsidR="00616D9C" w:rsidRPr="00616D9C" w:rsidRDefault="00616D9C" w:rsidP="004C7892">
            <w:pPr>
              <w:rPr>
                <w:rFonts w:ascii="Times New Roman" w:hAnsi="Times New Roman"/>
                <w:lang w:eastAsia="lt-LT"/>
              </w:rPr>
            </w:pPr>
            <w:r w:rsidRPr="00616D9C">
              <w:rPr>
                <w:rFonts w:ascii="Times New Roman" w:hAnsi="Times New Roman"/>
              </w:rPr>
              <w:t>Kvalifikacijos kėlimas</w:t>
            </w:r>
          </w:p>
        </w:tc>
        <w:tc>
          <w:tcPr>
            <w:tcW w:w="3065" w:type="dxa"/>
            <w:tcBorders>
              <w:top w:val="single" w:sz="4" w:space="0" w:color="auto"/>
              <w:left w:val="single" w:sz="4" w:space="0" w:color="auto"/>
              <w:bottom w:val="single" w:sz="4" w:space="0" w:color="auto"/>
              <w:right w:val="single" w:sz="4" w:space="0" w:color="auto"/>
            </w:tcBorders>
          </w:tcPr>
          <w:p w14:paraId="16158743" w14:textId="77777777" w:rsidR="00616D9C" w:rsidRPr="00616D9C" w:rsidRDefault="00616D9C" w:rsidP="004C7892">
            <w:pPr>
              <w:jc w:val="center"/>
              <w:rPr>
                <w:rFonts w:ascii="Times New Roman" w:hAnsi="Times New Roman"/>
                <w:lang w:eastAsia="lt-LT"/>
              </w:rPr>
            </w:pPr>
            <w:r w:rsidRPr="00616D9C">
              <w:rPr>
                <w:rFonts w:ascii="Times New Roman" w:hAnsi="Times New Roman"/>
                <w:lang w:eastAsia="lt-LT"/>
              </w:rPr>
              <w:t>0,9</w:t>
            </w:r>
          </w:p>
        </w:tc>
        <w:tc>
          <w:tcPr>
            <w:tcW w:w="2214" w:type="dxa"/>
            <w:tcBorders>
              <w:top w:val="single" w:sz="4" w:space="0" w:color="auto"/>
              <w:left w:val="single" w:sz="4" w:space="0" w:color="auto"/>
              <w:bottom w:val="single" w:sz="4" w:space="0" w:color="auto"/>
              <w:right w:val="single" w:sz="4" w:space="0" w:color="auto"/>
            </w:tcBorders>
          </w:tcPr>
          <w:p w14:paraId="52F2DE05" w14:textId="77777777" w:rsidR="00616D9C" w:rsidRPr="00616D9C" w:rsidRDefault="00616D9C" w:rsidP="004C7892">
            <w:pPr>
              <w:jc w:val="center"/>
              <w:rPr>
                <w:rFonts w:ascii="Times New Roman" w:hAnsi="Times New Roman"/>
                <w:lang w:eastAsia="lt-LT"/>
              </w:rPr>
            </w:pPr>
          </w:p>
        </w:tc>
        <w:tc>
          <w:tcPr>
            <w:tcW w:w="2044" w:type="dxa"/>
            <w:tcBorders>
              <w:top w:val="single" w:sz="4" w:space="0" w:color="auto"/>
              <w:left w:val="single" w:sz="4" w:space="0" w:color="auto"/>
              <w:bottom w:val="single" w:sz="4" w:space="0" w:color="auto"/>
              <w:right w:val="single" w:sz="4" w:space="0" w:color="auto"/>
            </w:tcBorders>
          </w:tcPr>
          <w:p w14:paraId="4A3C4700" w14:textId="77777777" w:rsidR="00616D9C" w:rsidRPr="00616D9C" w:rsidRDefault="00616D9C" w:rsidP="004C7892">
            <w:pPr>
              <w:jc w:val="center"/>
              <w:rPr>
                <w:rFonts w:ascii="Times New Roman" w:hAnsi="Times New Roman"/>
                <w:lang w:eastAsia="lt-LT"/>
              </w:rPr>
            </w:pPr>
            <w:r w:rsidRPr="00616D9C">
              <w:rPr>
                <w:rFonts w:ascii="Times New Roman" w:hAnsi="Times New Roman"/>
                <w:lang w:eastAsia="lt-LT"/>
              </w:rPr>
              <w:t>0,9</w:t>
            </w:r>
          </w:p>
        </w:tc>
      </w:tr>
      <w:tr w:rsidR="00616D9C" w:rsidRPr="00616D9C" w14:paraId="6FAA2EA8" w14:textId="77777777" w:rsidTr="00616D9C">
        <w:trPr>
          <w:trHeight w:val="784"/>
        </w:trPr>
        <w:tc>
          <w:tcPr>
            <w:tcW w:w="1703" w:type="dxa"/>
            <w:tcBorders>
              <w:top w:val="single" w:sz="4" w:space="0" w:color="auto"/>
              <w:left w:val="single" w:sz="4" w:space="0" w:color="auto"/>
              <w:bottom w:val="single" w:sz="4" w:space="0" w:color="auto"/>
              <w:right w:val="single" w:sz="4" w:space="0" w:color="auto"/>
            </w:tcBorders>
          </w:tcPr>
          <w:p w14:paraId="176E1911" w14:textId="77777777" w:rsidR="00616D9C" w:rsidRPr="00616D9C" w:rsidRDefault="00616D9C" w:rsidP="004C7892">
            <w:pPr>
              <w:rPr>
                <w:rFonts w:ascii="Times New Roman" w:hAnsi="Times New Roman"/>
                <w:lang w:eastAsia="lt-LT"/>
              </w:rPr>
            </w:pPr>
            <w:r w:rsidRPr="00616D9C">
              <w:rPr>
                <w:rFonts w:ascii="Times New Roman" w:hAnsi="Times New Roman"/>
              </w:rPr>
              <w:t>Komunalinės paslaugos</w:t>
            </w:r>
          </w:p>
        </w:tc>
        <w:tc>
          <w:tcPr>
            <w:tcW w:w="3065" w:type="dxa"/>
            <w:tcBorders>
              <w:top w:val="single" w:sz="4" w:space="0" w:color="auto"/>
              <w:left w:val="single" w:sz="4" w:space="0" w:color="auto"/>
              <w:bottom w:val="single" w:sz="4" w:space="0" w:color="auto"/>
              <w:right w:val="single" w:sz="4" w:space="0" w:color="auto"/>
            </w:tcBorders>
          </w:tcPr>
          <w:p w14:paraId="75C46DC0" w14:textId="77777777" w:rsidR="00616D9C" w:rsidRPr="00616D9C" w:rsidRDefault="00616D9C" w:rsidP="004C7892">
            <w:pPr>
              <w:jc w:val="center"/>
              <w:rPr>
                <w:rFonts w:ascii="Times New Roman" w:hAnsi="Times New Roman"/>
                <w:lang w:eastAsia="lt-LT"/>
              </w:rPr>
            </w:pPr>
          </w:p>
        </w:tc>
        <w:tc>
          <w:tcPr>
            <w:tcW w:w="2214" w:type="dxa"/>
            <w:tcBorders>
              <w:top w:val="single" w:sz="4" w:space="0" w:color="auto"/>
              <w:left w:val="single" w:sz="4" w:space="0" w:color="auto"/>
              <w:bottom w:val="single" w:sz="4" w:space="0" w:color="auto"/>
              <w:right w:val="single" w:sz="4" w:space="0" w:color="auto"/>
            </w:tcBorders>
          </w:tcPr>
          <w:p w14:paraId="0BB35105" w14:textId="77777777" w:rsidR="00616D9C" w:rsidRPr="00616D9C" w:rsidRDefault="00616D9C" w:rsidP="004C7892">
            <w:pPr>
              <w:jc w:val="center"/>
              <w:rPr>
                <w:rFonts w:ascii="Times New Roman" w:hAnsi="Times New Roman"/>
                <w:lang w:eastAsia="lt-LT"/>
              </w:rPr>
            </w:pPr>
            <w:r w:rsidRPr="00616D9C">
              <w:rPr>
                <w:rFonts w:ascii="Times New Roman" w:hAnsi="Times New Roman"/>
                <w:lang w:eastAsia="lt-LT"/>
              </w:rPr>
              <w:t>17,6</w:t>
            </w:r>
          </w:p>
        </w:tc>
        <w:tc>
          <w:tcPr>
            <w:tcW w:w="2044" w:type="dxa"/>
            <w:tcBorders>
              <w:top w:val="single" w:sz="4" w:space="0" w:color="auto"/>
              <w:left w:val="single" w:sz="4" w:space="0" w:color="auto"/>
              <w:bottom w:val="single" w:sz="4" w:space="0" w:color="auto"/>
              <w:right w:val="single" w:sz="4" w:space="0" w:color="auto"/>
            </w:tcBorders>
          </w:tcPr>
          <w:p w14:paraId="7937E070" w14:textId="77777777" w:rsidR="00616D9C" w:rsidRPr="00616D9C" w:rsidRDefault="00616D9C" w:rsidP="004C7892">
            <w:pPr>
              <w:jc w:val="center"/>
              <w:rPr>
                <w:rFonts w:ascii="Times New Roman" w:hAnsi="Times New Roman"/>
                <w:lang w:eastAsia="lt-LT"/>
              </w:rPr>
            </w:pPr>
            <w:r w:rsidRPr="00616D9C">
              <w:rPr>
                <w:rFonts w:ascii="Times New Roman" w:hAnsi="Times New Roman"/>
                <w:lang w:eastAsia="lt-LT"/>
              </w:rPr>
              <w:t>17,6</w:t>
            </w:r>
          </w:p>
        </w:tc>
      </w:tr>
      <w:tr w:rsidR="00616D9C" w:rsidRPr="00616D9C" w14:paraId="1B3819FA" w14:textId="77777777" w:rsidTr="00616D9C">
        <w:trPr>
          <w:trHeight w:val="784"/>
        </w:trPr>
        <w:tc>
          <w:tcPr>
            <w:tcW w:w="1703" w:type="dxa"/>
            <w:tcBorders>
              <w:top w:val="single" w:sz="4" w:space="0" w:color="auto"/>
              <w:left w:val="single" w:sz="4" w:space="0" w:color="auto"/>
              <w:bottom w:val="single" w:sz="4" w:space="0" w:color="auto"/>
              <w:right w:val="single" w:sz="4" w:space="0" w:color="auto"/>
            </w:tcBorders>
          </w:tcPr>
          <w:p w14:paraId="6ECCDA8A" w14:textId="77777777" w:rsidR="00616D9C" w:rsidRPr="00616D9C" w:rsidRDefault="00616D9C" w:rsidP="004C7892">
            <w:pPr>
              <w:rPr>
                <w:rFonts w:ascii="Times New Roman" w:hAnsi="Times New Roman"/>
                <w:lang w:eastAsia="lt-LT"/>
              </w:rPr>
            </w:pPr>
            <w:r w:rsidRPr="00616D9C">
              <w:rPr>
                <w:rFonts w:ascii="Times New Roman" w:hAnsi="Times New Roman"/>
              </w:rPr>
              <w:t>Kitos prekės ir paslaugos</w:t>
            </w:r>
          </w:p>
        </w:tc>
        <w:tc>
          <w:tcPr>
            <w:tcW w:w="3065" w:type="dxa"/>
            <w:tcBorders>
              <w:top w:val="single" w:sz="4" w:space="0" w:color="auto"/>
              <w:left w:val="single" w:sz="4" w:space="0" w:color="auto"/>
              <w:bottom w:val="single" w:sz="4" w:space="0" w:color="auto"/>
              <w:right w:val="single" w:sz="4" w:space="0" w:color="auto"/>
            </w:tcBorders>
          </w:tcPr>
          <w:p w14:paraId="43E8D58C" w14:textId="77777777" w:rsidR="00616D9C" w:rsidRPr="00616D9C" w:rsidRDefault="00616D9C" w:rsidP="004C7892">
            <w:pPr>
              <w:jc w:val="center"/>
              <w:rPr>
                <w:rFonts w:ascii="Times New Roman" w:hAnsi="Times New Roman"/>
                <w:lang w:eastAsia="lt-LT"/>
              </w:rPr>
            </w:pPr>
            <w:r w:rsidRPr="00616D9C">
              <w:rPr>
                <w:rFonts w:ascii="Times New Roman" w:hAnsi="Times New Roman"/>
                <w:lang w:eastAsia="lt-LT"/>
              </w:rPr>
              <w:t>3,0</w:t>
            </w:r>
          </w:p>
        </w:tc>
        <w:tc>
          <w:tcPr>
            <w:tcW w:w="2214" w:type="dxa"/>
            <w:tcBorders>
              <w:top w:val="single" w:sz="4" w:space="0" w:color="auto"/>
              <w:left w:val="single" w:sz="4" w:space="0" w:color="auto"/>
              <w:bottom w:val="single" w:sz="4" w:space="0" w:color="auto"/>
              <w:right w:val="single" w:sz="4" w:space="0" w:color="auto"/>
            </w:tcBorders>
          </w:tcPr>
          <w:p w14:paraId="5655279C" w14:textId="77777777" w:rsidR="00616D9C" w:rsidRPr="00616D9C" w:rsidRDefault="00616D9C" w:rsidP="004C7892">
            <w:pPr>
              <w:jc w:val="center"/>
              <w:rPr>
                <w:rFonts w:ascii="Times New Roman" w:hAnsi="Times New Roman"/>
                <w:lang w:eastAsia="lt-LT"/>
              </w:rPr>
            </w:pPr>
            <w:r w:rsidRPr="00616D9C">
              <w:rPr>
                <w:rFonts w:ascii="Times New Roman" w:hAnsi="Times New Roman"/>
                <w:lang w:eastAsia="lt-LT"/>
              </w:rPr>
              <w:t>11,4</w:t>
            </w:r>
          </w:p>
        </w:tc>
        <w:tc>
          <w:tcPr>
            <w:tcW w:w="2044" w:type="dxa"/>
            <w:tcBorders>
              <w:top w:val="single" w:sz="4" w:space="0" w:color="auto"/>
              <w:left w:val="single" w:sz="4" w:space="0" w:color="auto"/>
              <w:bottom w:val="single" w:sz="4" w:space="0" w:color="auto"/>
              <w:right w:val="single" w:sz="4" w:space="0" w:color="auto"/>
            </w:tcBorders>
          </w:tcPr>
          <w:p w14:paraId="1BDD7E04" w14:textId="77777777" w:rsidR="00616D9C" w:rsidRPr="00616D9C" w:rsidRDefault="00616D9C" w:rsidP="004C7892">
            <w:pPr>
              <w:jc w:val="center"/>
              <w:rPr>
                <w:rFonts w:ascii="Times New Roman" w:hAnsi="Times New Roman"/>
                <w:lang w:eastAsia="lt-LT"/>
              </w:rPr>
            </w:pPr>
            <w:r w:rsidRPr="00616D9C">
              <w:rPr>
                <w:rFonts w:ascii="Times New Roman" w:hAnsi="Times New Roman"/>
                <w:lang w:eastAsia="lt-LT"/>
              </w:rPr>
              <w:t>14,4</w:t>
            </w:r>
          </w:p>
        </w:tc>
      </w:tr>
      <w:tr w:rsidR="00616D9C" w:rsidRPr="00616D9C" w14:paraId="1F7CD48C" w14:textId="77777777" w:rsidTr="00616D9C">
        <w:trPr>
          <w:trHeight w:val="493"/>
        </w:trPr>
        <w:tc>
          <w:tcPr>
            <w:tcW w:w="1703" w:type="dxa"/>
            <w:tcBorders>
              <w:top w:val="single" w:sz="4" w:space="0" w:color="auto"/>
              <w:left w:val="single" w:sz="4" w:space="0" w:color="auto"/>
              <w:bottom w:val="single" w:sz="4" w:space="0" w:color="auto"/>
              <w:right w:val="single" w:sz="4" w:space="0" w:color="auto"/>
            </w:tcBorders>
          </w:tcPr>
          <w:p w14:paraId="524939FA" w14:textId="77777777" w:rsidR="00616D9C" w:rsidRPr="00616D9C" w:rsidRDefault="00616D9C" w:rsidP="004C7892">
            <w:pPr>
              <w:rPr>
                <w:rFonts w:ascii="Times New Roman" w:hAnsi="Times New Roman"/>
                <w:lang w:eastAsia="lt-LT"/>
              </w:rPr>
            </w:pPr>
            <w:r w:rsidRPr="00616D9C">
              <w:rPr>
                <w:rFonts w:ascii="Times New Roman" w:hAnsi="Times New Roman"/>
              </w:rPr>
              <w:t>Ilgalaikis turtas</w:t>
            </w:r>
          </w:p>
        </w:tc>
        <w:tc>
          <w:tcPr>
            <w:tcW w:w="3065" w:type="dxa"/>
            <w:tcBorders>
              <w:top w:val="single" w:sz="4" w:space="0" w:color="auto"/>
              <w:left w:val="single" w:sz="4" w:space="0" w:color="auto"/>
              <w:bottom w:val="single" w:sz="4" w:space="0" w:color="auto"/>
              <w:right w:val="single" w:sz="4" w:space="0" w:color="auto"/>
            </w:tcBorders>
          </w:tcPr>
          <w:p w14:paraId="5E420176" w14:textId="77777777" w:rsidR="00616D9C" w:rsidRPr="00616D9C" w:rsidRDefault="00616D9C" w:rsidP="004C7892">
            <w:pPr>
              <w:jc w:val="center"/>
              <w:rPr>
                <w:rFonts w:ascii="Times New Roman" w:hAnsi="Times New Roman"/>
                <w:lang w:eastAsia="lt-LT"/>
              </w:rPr>
            </w:pPr>
            <w:r w:rsidRPr="00616D9C">
              <w:rPr>
                <w:rFonts w:ascii="Times New Roman" w:hAnsi="Times New Roman"/>
                <w:lang w:eastAsia="lt-LT"/>
              </w:rPr>
              <w:t>0,8</w:t>
            </w:r>
          </w:p>
        </w:tc>
        <w:tc>
          <w:tcPr>
            <w:tcW w:w="2214" w:type="dxa"/>
            <w:tcBorders>
              <w:top w:val="single" w:sz="4" w:space="0" w:color="auto"/>
              <w:left w:val="single" w:sz="4" w:space="0" w:color="auto"/>
              <w:bottom w:val="single" w:sz="4" w:space="0" w:color="auto"/>
              <w:right w:val="single" w:sz="4" w:space="0" w:color="auto"/>
            </w:tcBorders>
          </w:tcPr>
          <w:p w14:paraId="253EFD50" w14:textId="77777777" w:rsidR="00616D9C" w:rsidRPr="00616D9C" w:rsidRDefault="00616D9C" w:rsidP="004C7892">
            <w:pPr>
              <w:jc w:val="center"/>
              <w:rPr>
                <w:rFonts w:ascii="Times New Roman" w:hAnsi="Times New Roman"/>
                <w:lang w:eastAsia="lt-LT"/>
              </w:rPr>
            </w:pPr>
            <w:r w:rsidRPr="00616D9C">
              <w:rPr>
                <w:rFonts w:ascii="Times New Roman" w:hAnsi="Times New Roman"/>
                <w:lang w:eastAsia="lt-LT"/>
              </w:rPr>
              <w:t>-</w:t>
            </w:r>
          </w:p>
        </w:tc>
        <w:tc>
          <w:tcPr>
            <w:tcW w:w="2044" w:type="dxa"/>
            <w:tcBorders>
              <w:top w:val="single" w:sz="4" w:space="0" w:color="auto"/>
              <w:left w:val="single" w:sz="4" w:space="0" w:color="auto"/>
              <w:bottom w:val="single" w:sz="4" w:space="0" w:color="auto"/>
              <w:right w:val="single" w:sz="4" w:space="0" w:color="auto"/>
            </w:tcBorders>
          </w:tcPr>
          <w:p w14:paraId="7C8899AF" w14:textId="77777777" w:rsidR="00616D9C" w:rsidRPr="00616D9C" w:rsidRDefault="00616D9C" w:rsidP="004C7892">
            <w:pPr>
              <w:jc w:val="center"/>
              <w:rPr>
                <w:rFonts w:ascii="Times New Roman" w:hAnsi="Times New Roman"/>
                <w:lang w:eastAsia="lt-LT"/>
              </w:rPr>
            </w:pPr>
            <w:r w:rsidRPr="00616D9C">
              <w:rPr>
                <w:rFonts w:ascii="Times New Roman" w:hAnsi="Times New Roman"/>
                <w:lang w:eastAsia="lt-LT"/>
              </w:rPr>
              <w:t>0,8</w:t>
            </w:r>
          </w:p>
        </w:tc>
      </w:tr>
      <w:tr w:rsidR="00616D9C" w:rsidRPr="00616D9C" w14:paraId="04C5A709" w14:textId="77777777" w:rsidTr="00616D9C">
        <w:trPr>
          <w:trHeight w:val="506"/>
        </w:trPr>
        <w:tc>
          <w:tcPr>
            <w:tcW w:w="1703" w:type="dxa"/>
            <w:tcBorders>
              <w:top w:val="single" w:sz="4" w:space="0" w:color="auto"/>
              <w:left w:val="single" w:sz="4" w:space="0" w:color="auto"/>
              <w:bottom w:val="single" w:sz="4" w:space="0" w:color="auto"/>
              <w:right w:val="single" w:sz="4" w:space="0" w:color="auto"/>
            </w:tcBorders>
          </w:tcPr>
          <w:p w14:paraId="12F2D003" w14:textId="77777777" w:rsidR="00616D9C" w:rsidRPr="00616D9C" w:rsidRDefault="00616D9C" w:rsidP="004C7892">
            <w:pPr>
              <w:rPr>
                <w:rFonts w:ascii="Times New Roman" w:hAnsi="Times New Roman"/>
                <w:b/>
                <w:lang w:eastAsia="lt-LT"/>
              </w:rPr>
            </w:pPr>
          </w:p>
        </w:tc>
        <w:tc>
          <w:tcPr>
            <w:tcW w:w="3065" w:type="dxa"/>
            <w:tcBorders>
              <w:top w:val="single" w:sz="4" w:space="0" w:color="auto"/>
              <w:left w:val="single" w:sz="4" w:space="0" w:color="auto"/>
              <w:bottom w:val="single" w:sz="4" w:space="0" w:color="auto"/>
              <w:right w:val="single" w:sz="4" w:space="0" w:color="auto"/>
            </w:tcBorders>
          </w:tcPr>
          <w:p w14:paraId="0822ABB4" w14:textId="77777777" w:rsidR="00616D9C" w:rsidRPr="00616D9C" w:rsidRDefault="00616D9C" w:rsidP="004C7892">
            <w:pPr>
              <w:jc w:val="center"/>
              <w:rPr>
                <w:rFonts w:ascii="Times New Roman" w:hAnsi="Times New Roman"/>
                <w:b/>
                <w:lang w:eastAsia="lt-LT"/>
              </w:rPr>
            </w:pPr>
          </w:p>
        </w:tc>
        <w:tc>
          <w:tcPr>
            <w:tcW w:w="2214" w:type="dxa"/>
            <w:tcBorders>
              <w:top w:val="single" w:sz="4" w:space="0" w:color="auto"/>
              <w:left w:val="single" w:sz="4" w:space="0" w:color="auto"/>
              <w:bottom w:val="single" w:sz="4" w:space="0" w:color="auto"/>
              <w:right w:val="single" w:sz="4" w:space="0" w:color="auto"/>
            </w:tcBorders>
          </w:tcPr>
          <w:p w14:paraId="3521DD1A" w14:textId="77777777" w:rsidR="00616D9C" w:rsidRPr="00616D9C" w:rsidRDefault="00616D9C" w:rsidP="004C7892">
            <w:pPr>
              <w:jc w:val="center"/>
              <w:rPr>
                <w:rFonts w:ascii="Times New Roman" w:hAnsi="Times New Roman"/>
                <w:b/>
                <w:lang w:eastAsia="lt-LT"/>
              </w:rPr>
            </w:pPr>
          </w:p>
        </w:tc>
        <w:tc>
          <w:tcPr>
            <w:tcW w:w="2044" w:type="dxa"/>
            <w:tcBorders>
              <w:top w:val="single" w:sz="4" w:space="0" w:color="auto"/>
              <w:left w:val="single" w:sz="4" w:space="0" w:color="auto"/>
              <w:bottom w:val="single" w:sz="4" w:space="0" w:color="auto"/>
              <w:right w:val="single" w:sz="4" w:space="0" w:color="auto"/>
            </w:tcBorders>
          </w:tcPr>
          <w:p w14:paraId="6F2BF793" w14:textId="77777777" w:rsidR="00616D9C" w:rsidRPr="00616D9C" w:rsidRDefault="00616D9C" w:rsidP="004C7892">
            <w:pPr>
              <w:jc w:val="center"/>
              <w:rPr>
                <w:rFonts w:ascii="Times New Roman" w:hAnsi="Times New Roman"/>
                <w:b/>
                <w:lang w:eastAsia="lt-LT"/>
              </w:rPr>
            </w:pPr>
          </w:p>
        </w:tc>
      </w:tr>
    </w:tbl>
    <w:p w14:paraId="2DA5B5A6" w14:textId="77777777" w:rsidR="00616D9C" w:rsidRPr="00616D9C" w:rsidRDefault="00616D9C" w:rsidP="00616D9C">
      <w:pPr>
        <w:rPr>
          <w:rFonts w:ascii="Times New Roman" w:hAnsi="Times New Roman"/>
          <w:b/>
          <w:u w:val="single"/>
        </w:rPr>
      </w:pPr>
    </w:p>
    <w:p w14:paraId="49366FAE" w14:textId="77777777" w:rsidR="00616D9C" w:rsidRPr="00616D9C" w:rsidRDefault="00616D9C" w:rsidP="00616D9C">
      <w:pPr>
        <w:ind w:firstLine="708"/>
        <w:jc w:val="both"/>
        <w:rPr>
          <w:rFonts w:ascii="Times New Roman" w:hAnsi="Times New Roman"/>
        </w:rPr>
      </w:pPr>
      <w:r w:rsidRPr="00616D9C">
        <w:rPr>
          <w:rFonts w:ascii="Times New Roman" w:hAnsi="Times New Roman"/>
          <w:bCs/>
        </w:rPr>
        <w:t>Lėšos banko sąskaitoje</w:t>
      </w:r>
      <w:r w:rsidRPr="00616D9C">
        <w:rPr>
          <w:rFonts w:ascii="Times New Roman" w:hAnsi="Times New Roman"/>
          <w:b/>
        </w:rPr>
        <w:t xml:space="preserve"> </w:t>
      </w:r>
      <w:r w:rsidRPr="00616D9C">
        <w:rPr>
          <w:rFonts w:ascii="Times New Roman" w:hAnsi="Times New Roman"/>
        </w:rPr>
        <w:t>2024 m. gruodžio 31 d. sudarė –</w:t>
      </w:r>
      <w:r w:rsidRPr="00616D9C">
        <w:rPr>
          <w:rFonts w:ascii="Times New Roman" w:hAnsi="Times New Roman"/>
          <w:b/>
          <w:bCs/>
          <w:u w:val="single"/>
        </w:rPr>
        <w:t>0,00 Eur.</w:t>
      </w:r>
      <w:r w:rsidRPr="00616D9C">
        <w:rPr>
          <w:rFonts w:ascii="Times New Roman" w:hAnsi="Times New Roman"/>
        </w:rPr>
        <w:t xml:space="preserve"> </w:t>
      </w:r>
    </w:p>
    <w:p w14:paraId="48673FE6" w14:textId="77777777" w:rsidR="00616D9C" w:rsidRPr="00616D9C" w:rsidRDefault="00616D9C" w:rsidP="00616D9C">
      <w:pPr>
        <w:ind w:firstLine="708"/>
        <w:jc w:val="both"/>
        <w:rPr>
          <w:rFonts w:ascii="Times New Roman" w:hAnsi="Times New Roman"/>
        </w:rPr>
      </w:pPr>
      <w:r w:rsidRPr="00616D9C">
        <w:rPr>
          <w:rFonts w:ascii="Times New Roman" w:hAnsi="Times New Roman"/>
          <w:bCs/>
        </w:rPr>
        <w:t xml:space="preserve">PT kreditorinis įsiskolinimas 2024 m. gruodžio 31 dieną sudarė – </w:t>
      </w:r>
      <w:r w:rsidRPr="00616D9C">
        <w:rPr>
          <w:rFonts w:ascii="Times New Roman" w:hAnsi="Times New Roman"/>
          <w:b/>
          <w:u w:val="single"/>
        </w:rPr>
        <w:t>00,00</w:t>
      </w:r>
      <w:r w:rsidRPr="00616D9C">
        <w:rPr>
          <w:rFonts w:ascii="Times New Roman" w:hAnsi="Times New Roman"/>
          <w:bCs/>
        </w:rPr>
        <w:t xml:space="preserve"> </w:t>
      </w:r>
      <w:r w:rsidRPr="00616D9C">
        <w:rPr>
          <w:rFonts w:ascii="Times New Roman" w:hAnsi="Times New Roman"/>
        </w:rPr>
        <w:t>Eur.</w:t>
      </w:r>
    </w:p>
    <w:p w14:paraId="3C0B44A7" w14:textId="77777777" w:rsidR="00616D9C" w:rsidRDefault="00616D9C" w:rsidP="00041C80">
      <w:pPr>
        <w:spacing w:after="0" w:line="240" w:lineRule="auto"/>
        <w:rPr>
          <w:rFonts w:ascii="Times New Roman" w:hAnsi="Times New Roman"/>
          <w:b/>
          <w:color w:val="000000"/>
          <w:sz w:val="24"/>
          <w:szCs w:val="24"/>
        </w:rPr>
      </w:pPr>
    </w:p>
    <w:p w14:paraId="17559C4D" w14:textId="77777777" w:rsidR="00616D9C" w:rsidRPr="00616D9C" w:rsidRDefault="00616D9C">
      <w:pPr>
        <w:spacing w:after="0" w:line="240" w:lineRule="auto"/>
        <w:jc w:val="center"/>
        <w:rPr>
          <w:rFonts w:ascii="Times New Roman" w:hAnsi="Times New Roman"/>
          <w:b/>
          <w:color w:val="000000"/>
          <w:sz w:val="24"/>
          <w:szCs w:val="24"/>
        </w:rPr>
      </w:pPr>
    </w:p>
    <w:p w14:paraId="4A5A0373" w14:textId="77777777" w:rsidR="004C0B64" w:rsidRPr="00616D9C" w:rsidRDefault="00AB5B38">
      <w:pPr>
        <w:spacing w:after="0" w:line="240" w:lineRule="auto"/>
        <w:jc w:val="center"/>
        <w:rPr>
          <w:rFonts w:ascii="Times New Roman" w:hAnsi="Times New Roman"/>
          <w:b/>
          <w:color w:val="000000"/>
          <w:sz w:val="24"/>
          <w:szCs w:val="24"/>
        </w:rPr>
      </w:pPr>
      <w:r w:rsidRPr="00616D9C">
        <w:rPr>
          <w:rFonts w:ascii="Times New Roman" w:hAnsi="Times New Roman"/>
          <w:b/>
          <w:color w:val="000000"/>
          <w:sz w:val="24"/>
          <w:szCs w:val="24"/>
        </w:rPr>
        <w:t>DARBUOTOJŲ PRISKAIČIUOTAS VIDUTINIS</w:t>
      </w:r>
    </w:p>
    <w:p w14:paraId="7A432592" w14:textId="77777777" w:rsidR="004C0B64" w:rsidRPr="00616D9C" w:rsidRDefault="00AB5B38">
      <w:pPr>
        <w:spacing w:after="0" w:line="240" w:lineRule="auto"/>
        <w:jc w:val="center"/>
        <w:rPr>
          <w:rFonts w:ascii="Times New Roman" w:hAnsi="Times New Roman"/>
          <w:b/>
          <w:color w:val="000000"/>
          <w:sz w:val="24"/>
          <w:szCs w:val="24"/>
        </w:rPr>
      </w:pPr>
      <w:r w:rsidRPr="00616D9C">
        <w:rPr>
          <w:rFonts w:ascii="Times New Roman" w:hAnsi="Times New Roman"/>
          <w:b/>
          <w:color w:val="000000"/>
          <w:sz w:val="24"/>
          <w:szCs w:val="24"/>
        </w:rPr>
        <w:t>DARBO UŽMOKESTIS (EUR)</w:t>
      </w:r>
    </w:p>
    <w:p w14:paraId="7D054739" w14:textId="77777777" w:rsidR="004C0B64" w:rsidRPr="00616D9C" w:rsidRDefault="004C0B64">
      <w:pPr>
        <w:spacing w:after="0"/>
        <w:jc w:val="center"/>
        <w:rPr>
          <w:rFonts w:ascii="Times New Roman" w:hAnsi="Times New Roman"/>
          <w:b/>
          <w:sz w:val="24"/>
          <w:szCs w:val="24"/>
        </w:rPr>
      </w:pPr>
    </w:p>
    <w:tbl>
      <w:tblPr>
        <w:tblStyle w:val="a6"/>
        <w:tblW w:w="9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56"/>
        <w:gridCol w:w="2263"/>
        <w:gridCol w:w="2547"/>
        <w:gridCol w:w="2602"/>
      </w:tblGrid>
      <w:tr w:rsidR="00437A80" w:rsidRPr="00616D9C" w14:paraId="1866855D" w14:textId="77777777" w:rsidTr="00616D9C">
        <w:trPr>
          <w:trHeight w:val="525"/>
        </w:trPr>
        <w:tc>
          <w:tcPr>
            <w:tcW w:w="1856" w:type="dxa"/>
          </w:tcPr>
          <w:p w14:paraId="4E8A5935" w14:textId="77777777" w:rsidR="00437A80" w:rsidRPr="00616D9C" w:rsidRDefault="00437A80" w:rsidP="00616D9C">
            <w:pPr>
              <w:tabs>
                <w:tab w:val="left" w:pos="720"/>
                <w:tab w:val="left" w:pos="2421"/>
                <w:tab w:val="left" w:pos="5103"/>
              </w:tabs>
              <w:ind w:firstLine="0"/>
              <w:jc w:val="center"/>
              <w:rPr>
                <w:rFonts w:ascii="Times New Roman" w:hAnsi="Times New Roman"/>
                <w:color w:val="000000"/>
              </w:rPr>
            </w:pPr>
            <w:r w:rsidRPr="00616D9C">
              <w:rPr>
                <w:rFonts w:ascii="Times New Roman" w:hAnsi="Times New Roman"/>
                <w:color w:val="000000"/>
              </w:rPr>
              <w:t>Metai</w:t>
            </w:r>
          </w:p>
        </w:tc>
        <w:tc>
          <w:tcPr>
            <w:tcW w:w="2263" w:type="dxa"/>
          </w:tcPr>
          <w:p w14:paraId="2C8D17B4" w14:textId="77777777" w:rsidR="00437A80" w:rsidRPr="00616D9C" w:rsidRDefault="00437A80">
            <w:pPr>
              <w:tabs>
                <w:tab w:val="left" w:pos="720"/>
                <w:tab w:val="left" w:pos="2421"/>
                <w:tab w:val="left" w:pos="5103"/>
              </w:tabs>
              <w:ind w:firstLine="0"/>
              <w:jc w:val="center"/>
              <w:rPr>
                <w:rFonts w:ascii="Times New Roman" w:hAnsi="Times New Roman"/>
                <w:color w:val="000000"/>
              </w:rPr>
            </w:pPr>
            <w:r w:rsidRPr="00616D9C">
              <w:rPr>
                <w:rFonts w:ascii="Times New Roman" w:hAnsi="Times New Roman"/>
                <w:color w:val="000000"/>
              </w:rPr>
              <w:t>Ugniagesio gelbėtojo</w:t>
            </w:r>
          </w:p>
        </w:tc>
        <w:tc>
          <w:tcPr>
            <w:tcW w:w="2547" w:type="dxa"/>
          </w:tcPr>
          <w:p w14:paraId="3BD318E0" w14:textId="77777777" w:rsidR="00437A80" w:rsidRPr="00616D9C" w:rsidRDefault="00437A80">
            <w:pPr>
              <w:tabs>
                <w:tab w:val="left" w:pos="720"/>
                <w:tab w:val="left" w:pos="2421"/>
                <w:tab w:val="left" w:pos="5103"/>
              </w:tabs>
              <w:ind w:firstLine="0"/>
              <w:jc w:val="center"/>
              <w:rPr>
                <w:rFonts w:ascii="Times New Roman" w:hAnsi="Times New Roman"/>
                <w:color w:val="000000"/>
              </w:rPr>
            </w:pPr>
            <w:r w:rsidRPr="00616D9C">
              <w:rPr>
                <w:rFonts w:ascii="Times New Roman" w:hAnsi="Times New Roman"/>
                <w:color w:val="000000"/>
              </w:rPr>
              <w:t>Skyrininko</w:t>
            </w:r>
          </w:p>
        </w:tc>
        <w:tc>
          <w:tcPr>
            <w:tcW w:w="2602" w:type="dxa"/>
          </w:tcPr>
          <w:p w14:paraId="2C6E23F7" w14:textId="77777777" w:rsidR="00437A80" w:rsidRPr="00616D9C" w:rsidRDefault="00437A80">
            <w:pPr>
              <w:tabs>
                <w:tab w:val="left" w:pos="720"/>
                <w:tab w:val="left" w:pos="2421"/>
                <w:tab w:val="left" w:pos="5103"/>
              </w:tabs>
              <w:ind w:firstLine="0"/>
              <w:jc w:val="center"/>
              <w:rPr>
                <w:rFonts w:ascii="Times New Roman" w:hAnsi="Times New Roman"/>
                <w:color w:val="000000"/>
              </w:rPr>
            </w:pPr>
            <w:r w:rsidRPr="00616D9C">
              <w:rPr>
                <w:rFonts w:ascii="Times New Roman" w:hAnsi="Times New Roman"/>
                <w:color w:val="000000"/>
              </w:rPr>
              <w:t>Administracijos darbuotojo</w:t>
            </w:r>
          </w:p>
        </w:tc>
      </w:tr>
      <w:tr w:rsidR="00437A80" w:rsidRPr="00616D9C" w14:paraId="6D968A08" w14:textId="77777777" w:rsidTr="00616D9C">
        <w:trPr>
          <w:trHeight w:val="256"/>
        </w:trPr>
        <w:tc>
          <w:tcPr>
            <w:tcW w:w="1856" w:type="dxa"/>
          </w:tcPr>
          <w:p w14:paraId="3016F0F7" w14:textId="77777777" w:rsidR="00437A80" w:rsidRPr="00616D9C" w:rsidRDefault="00437A80">
            <w:pPr>
              <w:tabs>
                <w:tab w:val="left" w:pos="720"/>
                <w:tab w:val="left" w:pos="2421"/>
                <w:tab w:val="left" w:pos="5103"/>
              </w:tabs>
              <w:ind w:firstLine="0"/>
              <w:jc w:val="center"/>
              <w:rPr>
                <w:rFonts w:ascii="Times New Roman" w:hAnsi="Times New Roman"/>
                <w:color w:val="000000"/>
              </w:rPr>
            </w:pPr>
            <w:r w:rsidRPr="00616D9C">
              <w:rPr>
                <w:rFonts w:ascii="Times New Roman" w:hAnsi="Times New Roman"/>
                <w:color w:val="000000"/>
              </w:rPr>
              <w:t>2023 metai</w:t>
            </w:r>
          </w:p>
        </w:tc>
        <w:tc>
          <w:tcPr>
            <w:tcW w:w="2263" w:type="dxa"/>
          </w:tcPr>
          <w:p w14:paraId="7B2705B3" w14:textId="77777777" w:rsidR="00437A80" w:rsidRPr="00616D9C" w:rsidRDefault="00464D8C">
            <w:pPr>
              <w:tabs>
                <w:tab w:val="left" w:pos="720"/>
                <w:tab w:val="left" w:pos="2421"/>
                <w:tab w:val="left" w:pos="5103"/>
              </w:tabs>
              <w:ind w:firstLine="0"/>
              <w:jc w:val="center"/>
              <w:rPr>
                <w:rFonts w:ascii="Times New Roman" w:hAnsi="Times New Roman"/>
                <w:color w:val="000000"/>
              </w:rPr>
            </w:pPr>
            <w:r w:rsidRPr="00616D9C">
              <w:rPr>
                <w:rFonts w:ascii="Times New Roman" w:hAnsi="Times New Roman"/>
                <w:color w:val="000000"/>
              </w:rPr>
              <w:t>1418,86</w:t>
            </w:r>
          </w:p>
        </w:tc>
        <w:tc>
          <w:tcPr>
            <w:tcW w:w="2547" w:type="dxa"/>
          </w:tcPr>
          <w:p w14:paraId="2312994B" w14:textId="77777777" w:rsidR="00437A80" w:rsidRPr="00616D9C" w:rsidRDefault="00437A80">
            <w:pPr>
              <w:tabs>
                <w:tab w:val="left" w:pos="720"/>
                <w:tab w:val="left" w:pos="2421"/>
                <w:tab w:val="left" w:pos="5103"/>
              </w:tabs>
              <w:ind w:firstLine="0"/>
              <w:jc w:val="center"/>
              <w:rPr>
                <w:rFonts w:ascii="Times New Roman" w:hAnsi="Times New Roman"/>
                <w:color w:val="000000"/>
              </w:rPr>
            </w:pPr>
            <w:r w:rsidRPr="00616D9C">
              <w:rPr>
                <w:rFonts w:ascii="Times New Roman" w:hAnsi="Times New Roman"/>
                <w:color w:val="000000"/>
              </w:rPr>
              <w:t>1567,50</w:t>
            </w:r>
          </w:p>
        </w:tc>
        <w:tc>
          <w:tcPr>
            <w:tcW w:w="2602" w:type="dxa"/>
          </w:tcPr>
          <w:p w14:paraId="1B8F9011" w14:textId="77777777" w:rsidR="00437A80" w:rsidRPr="00616D9C" w:rsidRDefault="00886B0B">
            <w:pPr>
              <w:tabs>
                <w:tab w:val="left" w:pos="720"/>
                <w:tab w:val="left" w:pos="2421"/>
                <w:tab w:val="left" w:pos="5103"/>
              </w:tabs>
              <w:ind w:firstLine="0"/>
              <w:jc w:val="center"/>
              <w:rPr>
                <w:rFonts w:ascii="Times New Roman" w:hAnsi="Times New Roman"/>
                <w:color w:val="000000"/>
              </w:rPr>
            </w:pPr>
            <w:r w:rsidRPr="00616D9C">
              <w:rPr>
                <w:rFonts w:ascii="Times New Roman" w:hAnsi="Times New Roman"/>
                <w:color w:val="000000"/>
              </w:rPr>
              <w:t>1876,8</w:t>
            </w:r>
          </w:p>
        </w:tc>
      </w:tr>
      <w:tr w:rsidR="00437A80" w:rsidRPr="00616D9C" w14:paraId="3B164CD5" w14:textId="77777777" w:rsidTr="00616D9C">
        <w:trPr>
          <w:trHeight w:val="256"/>
        </w:trPr>
        <w:tc>
          <w:tcPr>
            <w:tcW w:w="1856" w:type="dxa"/>
          </w:tcPr>
          <w:p w14:paraId="433A350A" w14:textId="77777777" w:rsidR="00437A80" w:rsidRPr="00616D9C" w:rsidRDefault="00437A80" w:rsidP="00D86CCA">
            <w:pPr>
              <w:tabs>
                <w:tab w:val="left" w:pos="720"/>
                <w:tab w:val="left" w:pos="2421"/>
                <w:tab w:val="left" w:pos="5103"/>
              </w:tabs>
              <w:ind w:firstLine="0"/>
              <w:jc w:val="center"/>
              <w:rPr>
                <w:rFonts w:ascii="Times New Roman" w:hAnsi="Times New Roman"/>
                <w:color w:val="000000"/>
              </w:rPr>
            </w:pPr>
            <w:r w:rsidRPr="00616D9C">
              <w:rPr>
                <w:rFonts w:ascii="Times New Roman" w:hAnsi="Times New Roman"/>
                <w:color w:val="000000"/>
              </w:rPr>
              <w:t>2024 metai</w:t>
            </w:r>
          </w:p>
        </w:tc>
        <w:tc>
          <w:tcPr>
            <w:tcW w:w="2263" w:type="dxa"/>
          </w:tcPr>
          <w:p w14:paraId="2B119C46" w14:textId="77777777" w:rsidR="00437A80" w:rsidRPr="00616D9C" w:rsidRDefault="00464D8C">
            <w:pPr>
              <w:tabs>
                <w:tab w:val="left" w:pos="720"/>
                <w:tab w:val="left" w:pos="2421"/>
                <w:tab w:val="left" w:pos="5103"/>
              </w:tabs>
              <w:ind w:firstLine="0"/>
              <w:jc w:val="center"/>
              <w:rPr>
                <w:rFonts w:ascii="Times New Roman" w:hAnsi="Times New Roman"/>
                <w:color w:val="000000"/>
              </w:rPr>
            </w:pPr>
            <w:r w:rsidRPr="00616D9C">
              <w:rPr>
                <w:rFonts w:ascii="Times New Roman" w:hAnsi="Times New Roman"/>
                <w:color w:val="000000"/>
              </w:rPr>
              <w:t>1520,04</w:t>
            </w:r>
          </w:p>
        </w:tc>
        <w:tc>
          <w:tcPr>
            <w:tcW w:w="2547" w:type="dxa"/>
          </w:tcPr>
          <w:p w14:paraId="5DA4E286" w14:textId="77777777" w:rsidR="00437A80" w:rsidRPr="00616D9C" w:rsidRDefault="00437A80">
            <w:pPr>
              <w:tabs>
                <w:tab w:val="left" w:pos="720"/>
                <w:tab w:val="left" w:pos="2421"/>
                <w:tab w:val="left" w:pos="5103"/>
              </w:tabs>
              <w:ind w:firstLine="0"/>
              <w:jc w:val="center"/>
              <w:rPr>
                <w:rFonts w:ascii="Times New Roman" w:hAnsi="Times New Roman"/>
                <w:color w:val="000000"/>
              </w:rPr>
            </w:pPr>
            <w:r w:rsidRPr="00616D9C">
              <w:rPr>
                <w:rFonts w:ascii="Times New Roman" w:hAnsi="Times New Roman"/>
                <w:color w:val="000000"/>
              </w:rPr>
              <w:t>1644,18</w:t>
            </w:r>
          </w:p>
        </w:tc>
        <w:tc>
          <w:tcPr>
            <w:tcW w:w="2602" w:type="dxa"/>
          </w:tcPr>
          <w:p w14:paraId="19931842" w14:textId="77777777" w:rsidR="00437A80" w:rsidRPr="00616D9C" w:rsidRDefault="00886B0B">
            <w:pPr>
              <w:tabs>
                <w:tab w:val="left" w:pos="720"/>
                <w:tab w:val="left" w:pos="2421"/>
                <w:tab w:val="left" w:pos="5103"/>
              </w:tabs>
              <w:ind w:firstLine="0"/>
              <w:jc w:val="center"/>
              <w:rPr>
                <w:rFonts w:ascii="Times New Roman" w:hAnsi="Times New Roman"/>
                <w:color w:val="000000"/>
              </w:rPr>
            </w:pPr>
            <w:r w:rsidRPr="00616D9C">
              <w:rPr>
                <w:rFonts w:ascii="Times New Roman" w:hAnsi="Times New Roman"/>
                <w:color w:val="000000"/>
              </w:rPr>
              <w:t>1905,9</w:t>
            </w:r>
          </w:p>
        </w:tc>
      </w:tr>
    </w:tbl>
    <w:p w14:paraId="618E4B56" w14:textId="77777777" w:rsidR="004C0B64" w:rsidRPr="00616D9C" w:rsidRDefault="004C0B64">
      <w:pPr>
        <w:tabs>
          <w:tab w:val="left" w:pos="720"/>
          <w:tab w:val="left" w:pos="2421"/>
          <w:tab w:val="left" w:pos="5103"/>
        </w:tabs>
        <w:spacing w:after="0"/>
        <w:ind w:firstLine="720"/>
        <w:jc w:val="both"/>
        <w:rPr>
          <w:rFonts w:ascii="Times New Roman" w:hAnsi="Times New Roman"/>
          <w:color w:val="000000"/>
          <w:sz w:val="24"/>
          <w:szCs w:val="24"/>
        </w:rPr>
      </w:pPr>
    </w:p>
    <w:p w14:paraId="2AED18C8" w14:textId="77777777" w:rsidR="004C0B64" w:rsidRPr="00616D9C" w:rsidRDefault="00AB5B38">
      <w:pPr>
        <w:tabs>
          <w:tab w:val="left" w:pos="720"/>
          <w:tab w:val="left" w:pos="2421"/>
          <w:tab w:val="left" w:pos="5103"/>
        </w:tabs>
        <w:spacing w:after="0"/>
        <w:ind w:firstLine="720"/>
        <w:jc w:val="both"/>
        <w:rPr>
          <w:rFonts w:ascii="Times New Roman" w:hAnsi="Times New Roman"/>
          <w:color w:val="000000"/>
          <w:sz w:val="24"/>
          <w:szCs w:val="24"/>
        </w:rPr>
      </w:pPr>
      <w:r w:rsidRPr="00616D9C">
        <w:rPr>
          <w:rFonts w:ascii="Times New Roman" w:hAnsi="Times New Roman"/>
          <w:color w:val="000000"/>
          <w:sz w:val="24"/>
          <w:szCs w:val="24"/>
        </w:rPr>
        <w:t>Pastaba. Lentelėje pateikiamas priskaičiuotas vidutinis mėnesinis darbo užmokestis su priedais ir priemokomis, neatskaičius mokesčių.</w:t>
      </w:r>
    </w:p>
    <w:p w14:paraId="64DC71C4" w14:textId="77777777" w:rsidR="004C0B64" w:rsidRDefault="004C0B64">
      <w:pPr>
        <w:spacing w:after="0"/>
        <w:jc w:val="center"/>
        <w:rPr>
          <w:b/>
          <w:sz w:val="24"/>
          <w:szCs w:val="24"/>
        </w:rPr>
      </w:pPr>
    </w:p>
    <w:p w14:paraId="7805667C" w14:textId="77777777" w:rsidR="004C0B64" w:rsidRDefault="00AB5B38">
      <w:pPr>
        <w:spacing w:after="0"/>
        <w:jc w:val="center"/>
        <w:rPr>
          <w:b/>
          <w:sz w:val="24"/>
          <w:szCs w:val="24"/>
        </w:rPr>
      </w:pPr>
      <w:r>
        <w:rPr>
          <w:b/>
          <w:sz w:val="24"/>
          <w:szCs w:val="24"/>
        </w:rPr>
        <w:t>II SKYRIUS</w:t>
      </w:r>
    </w:p>
    <w:p w14:paraId="02398DAD" w14:textId="77777777" w:rsidR="004C0B64" w:rsidRDefault="00AB5B38">
      <w:pPr>
        <w:spacing w:after="0"/>
        <w:jc w:val="center"/>
        <w:rPr>
          <w:b/>
          <w:sz w:val="24"/>
          <w:szCs w:val="24"/>
        </w:rPr>
      </w:pPr>
      <w:r>
        <w:rPr>
          <w:b/>
          <w:sz w:val="24"/>
          <w:szCs w:val="24"/>
        </w:rPr>
        <w:t xml:space="preserve">PRIEŠGAISRINĖS TARNYBOS VEIKLOS TIKSLAI, </w:t>
      </w:r>
    </w:p>
    <w:p w14:paraId="74FCC53D" w14:textId="77777777" w:rsidR="004C0B64" w:rsidRDefault="00AB5B38">
      <w:pPr>
        <w:spacing w:after="0"/>
        <w:jc w:val="center"/>
        <w:rPr>
          <w:b/>
          <w:sz w:val="24"/>
          <w:szCs w:val="24"/>
        </w:rPr>
      </w:pPr>
      <w:r>
        <w:rPr>
          <w:b/>
          <w:sz w:val="24"/>
          <w:szCs w:val="24"/>
        </w:rPr>
        <w:t>VIDAUS IR IŠORĖS PROBLEMOS</w:t>
      </w:r>
    </w:p>
    <w:p w14:paraId="2027B97D" w14:textId="77777777" w:rsidR="004C0B64" w:rsidRDefault="004C0B64">
      <w:pPr>
        <w:spacing w:after="0"/>
        <w:rPr>
          <w:b/>
          <w:sz w:val="24"/>
          <w:szCs w:val="24"/>
        </w:rPr>
      </w:pPr>
    </w:p>
    <w:p w14:paraId="2F03B26C" w14:textId="77777777" w:rsidR="004C0B64" w:rsidRPr="00616D9C" w:rsidRDefault="00AB5B38">
      <w:pPr>
        <w:spacing w:after="0"/>
        <w:ind w:firstLine="1298"/>
        <w:jc w:val="both"/>
        <w:rPr>
          <w:rFonts w:ascii="Times New Roman" w:hAnsi="Times New Roman"/>
          <w:color w:val="000000"/>
          <w:sz w:val="24"/>
          <w:szCs w:val="24"/>
        </w:rPr>
      </w:pPr>
      <w:r w:rsidRPr="00616D9C">
        <w:rPr>
          <w:rFonts w:ascii="Times New Roman" w:hAnsi="Times New Roman"/>
          <w:color w:val="000000"/>
          <w:sz w:val="24"/>
          <w:szCs w:val="24"/>
        </w:rPr>
        <w:t>Praėjusiais metais buvo siekiama užtikrinti Šalčininkų rajono savivaldybės gyventojų saugumą, gerinat Priešgaisrinės tarnybos padalinių parengtį, vystant gaisrų prevenciją, tobulinant savanoriškų ugniagesių formuočių veiklą.</w:t>
      </w:r>
    </w:p>
    <w:p w14:paraId="3BE0B40C" w14:textId="77777777" w:rsidR="004C0B64" w:rsidRPr="00616D9C" w:rsidRDefault="00AB5B38">
      <w:pPr>
        <w:spacing w:after="0"/>
        <w:ind w:firstLine="1298"/>
        <w:jc w:val="both"/>
        <w:rPr>
          <w:rFonts w:ascii="Times New Roman" w:hAnsi="Times New Roman"/>
          <w:color w:val="000000"/>
          <w:sz w:val="24"/>
          <w:szCs w:val="24"/>
        </w:rPr>
      </w:pPr>
      <w:r w:rsidRPr="00616D9C">
        <w:rPr>
          <w:rFonts w:ascii="Times New Roman" w:hAnsi="Times New Roman"/>
          <w:color w:val="000000"/>
          <w:sz w:val="24"/>
          <w:szCs w:val="24"/>
        </w:rPr>
        <w:t xml:space="preserve">Siekta, atsižvelgiant į Priešgaisrinės tarnybos finansines galimybes, įgyvendinti Lietuvos Respublikos Vyriausybės 2013 m. balandžio 17 d. nutarimo Nr. 354 ,,Dėl </w:t>
      </w:r>
      <w:r w:rsidRPr="00616D9C">
        <w:rPr>
          <w:rFonts w:ascii="Times New Roman" w:hAnsi="Times New Roman"/>
          <w:color w:val="000000"/>
          <w:sz w:val="24"/>
          <w:szCs w:val="24"/>
        </w:rPr>
        <w:lastRenderedPageBreak/>
        <w:t xml:space="preserve">priešgaisrinės saugos užtikrinimo standarto patvirtinimo“ reikalavimus (komandų ir darbuotojų skaičiaus bei padalinių reagavimo laikų užtikrinimas).  </w:t>
      </w:r>
    </w:p>
    <w:p w14:paraId="36680FE5" w14:textId="77777777" w:rsidR="004C0B64" w:rsidRPr="00616D9C" w:rsidRDefault="00AB5B38">
      <w:pPr>
        <w:spacing w:after="0"/>
        <w:ind w:firstLine="1298"/>
        <w:jc w:val="both"/>
        <w:rPr>
          <w:rFonts w:ascii="Times New Roman" w:hAnsi="Times New Roman"/>
          <w:color w:val="000000"/>
          <w:sz w:val="24"/>
          <w:szCs w:val="24"/>
        </w:rPr>
      </w:pPr>
      <w:r w:rsidRPr="00616D9C">
        <w:rPr>
          <w:rFonts w:ascii="Times New Roman" w:hAnsi="Times New Roman"/>
          <w:color w:val="000000"/>
          <w:sz w:val="24"/>
          <w:szCs w:val="24"/>
        </w:rPr>
        <w:t>Didelis dėmesys skirtas ugniagesių gelbėtojų darbo sąlygų gerinimui, jų aprūpinimui, gaisrinės technikos ir įrangos atnaujinimui, apsaugos priemonių įsigijimui.</w:t>
      </w:r>
    </w:p>
    <w:p w14:paraId="51368E5F" w14:textId="77777777" w:rsidR="004C0B64" w:rsidRPr="00616D9C" w:rsidRDefault="00AB5B38">
      <w:pPr>
        <w:spacing w:after="0"/>
        <w:ind w:firstLine="1298"/>
        <w:jc w:val="both"/>
        <w:rPr>
          <w:rFonts w:ascii="Times New Roman" w:hAnsi="Times New Roman"/>
          <w:color w:val="000000"/>
          <w:sz w:val="24"/>
          <w:szCs w:val="24"/>
        </w:rPr>
      </w:pPr>
      <w:r w:rsidRPr="00616D9C">
        <w:rPr>
          <w:rFonts w:ascii="Times New Roman" w:hAnsi="Times New Roman"/>
          <w:color w:val="000000"/>
          <w:sz w:val="24"/>
          <w:szCs w:val="24"/>
        </w:rPr>
        <w:t>Tarnybos materialinės bazės būklė priklauso nuo skiriamų lėšų kiekio komandų pastatų, gaisrinės technikos ir įrangos atnaujinimui, kurių kasmet Tarnyba gauna iš valstybės biudžeto nepakankamai. Lėšos skiriamos neatsižvelgiant į Lietuvos Respublikos vidaus reikalų ministro 2006 m. birželio 9 d. įsakymo Nr.IV-218 ,,Dėl valstybinėms (valstybės perduotoms savivaldybėms) funkcijoms atlikti lėšų apskaičiavimo metodikos patvirtinimo“ reikalavimus. Priešgaisrinės tarnybos materialinė būklė gerėja tik Šalčininkų rajono savivaldybei papildomai finansuojant Tarnybą.</w:t>
      </w:r>
    </w:p>
    <w:p w14:paraId="3500A59C" w14:textId="77777777" w:rsidR="004C0B64" w:rsidRPr="00616D9C" w:rsidRDefault="00AB5B38">
      <w:pPr>
        <w:spacing w:after="0"/>
        <w:ind w:firstLine="1298"/>
        <w:jc w:val="both"/>
        <w:rPr>
          <w:rFonts w:ascii="Times New Roman" w:hAnsi="Times New Roman"/>
          <w:color w:val="000000"/>
          <w:sz w:val="24"/>
          <w:szCs w:val="24"/>
        </w:rPr>
      </w:pPr>
      <w:r w:rsidRPr="00616D9C">
        <w:rPr>
          <w:rFonts w:ascii="Times New Roman" w:hAnsi="Times New Roman"/>
          <w:color w:val="000000"/>
          <w:sz w:val="24"/>
          <w:szCs w:val="24"/>
        </w:rPr>
        <w:t>Siekiant pagerinti Priešgaisrinės tarnybos materialinę būklę ir atliekamų darbų kokybę, reikalinga:</w:t>
      </w:r>
    </w:p>
    <w:p w14:paraId="74DE1601" w14:textId="77777777" w:rsidR="004C0B64" w:rsidRPr="00616D9C" w:rsidRDefault="00AB5B38">
      <w:pPr>
        <w:numPr>
          <w:ilvl w:val="0"/>
          <w:numId w:val="3"/>
        </w:numPr>
        <w:pBdr>
          <w:top w:val="nil"/>
          <w:left w:val="nil"/>
          <w:bottom w:val="nil"/>
          <w:right w:val="nil"/>
          <w:between w:val="nil"/>
        </w:pBdr>
        <w:spacing w:after="0"/>
        <w:jc w:val="both"/>
        <w:rPr>
          <w:rFonts w:ascii="Times New Roman" w:eastAsia="Calibri" w:hAnsi="Times New Roman"/>
          <w:color w:val="000000"/>
          <w:sz w:val="24"/>
          <w:szCs w:val="24"/>
        </w:rPr>
      </w:pPr>
      <w:r w:rsidRPr="00616D9C">
        <w:rPr>
          <w:rFonts w:ascii="Times New Roman" w:eastAsia="Calibri" w:hAnsi="Times New Roman"/>
          <w:color w:val="000000"/>
          <w:sz w:val="24"/>
          <w:szCs w:val="24"/>
        </w:rPr>
        <w:t>Atsižvelgiant į prastą Baltosios Vokės, Turgelių ugniagesių komandos pastato būklę, būtinų patalpų stoką optimaliam darbinės veiklos organizavimui būtina savo jėgomis Skirti lėšas  minėtų ugniagesių komandų pastatų rekonstravimo darbams atlikti. Darbus planuotume atlikti savomis jėgomis.</w:t>
      </w:r>
    </w:p>
    <w:p w14:paraId="06FF1762" w14:textId="77777777" w:rsidR="004C0B64" w:rsidRPr="00616D9C" w:rsidRDefault="00AB5B38">
      <w:pPr>
        <w:numPr>
          <w:ilvl w:val="0"/>
          <w:numId w:val="3"/>
        </w:numPr>
        <w:pBdr>
          <w:top w:val="nil"/>
          <w:left w:val="nil"/>
          <w:bottom w:val="nil"/>
          <w:right w:val="nil"/>
          <w:between w:val="nil"/>
        </w:pBdr>
        <w:spacing w:after="0"/>
        <w:jc w:val="both"/>
        <w:rPr>
          <w:rFonts w:ascii="Times New Roman" w:eastAsia="Calibri" w:hAnsi="Times New Roman"/>
          <w:color w:val="000000"/>
          <w:sz w:val="24"/>
          <w:szCs w:val="24"/>
        </w:rPr>
      </w:pPr>
      <w:r w:rsidRPr="00616D9C">
        <w:rPr>
          <w:rFonts w:ascii="Times New Roman" w:eastAsia="Calibri" w:hAnsi="Times New Roman"/>
          <w:color w:val="000000"/>
          <w:sz w:val="24"/>
          <w:szCs w:val="24"/>
        </w:rPr>
        <w:t>Atnaujinti gaisrinių automobilių parką, kas metai pakeičiant po 1 iš trijų būtinų įsigyti gaisrinių automobilių.</w:t>
      </w:r>
    </w:p>
    <w:p w14:paraId="0330B730" w14:textId="77777777" w:rsidR="004C0B64" w:rsidRPr="00616D9C" w:rsidRDefault="00AB5B38">
      <w:pPr>
        <w:numPr>
          <w:ilvl w:val="0"/>
          <w:numId w:val="3"/>
        </w:numPr>
        <w:pBdr>
          <w:top w:val="nil"/>
          <w:left w:val="nil"/>
          <w:bottom w:val="nil"/>
          <w:right w:val="nil"/>
          <w:between w:val="nil"/>
        </w:pBdr>
        <w:spacing w:after="0"/>
        <w:jc w:val="both"/>
        <w:rPr>
          <w:rFonts w:ascii="Times New Roman" w:eastAsia="Calibri" w:hAnsi="Times New Roman"/>
          <w:color w:val="000000"/>
          <w:sz w:val="24"/>
          <w:szCs w:val="24"/>
        </w:rPr>
      </w:pPr>
      <w:r w:rsidRPr="00616D9C">
        <w:rPr>
          <w:rFonts w:ascii="Times New Roman" w:eastAsia="Calibri" w:hAnsi="Times New Roman"/>
          <w:color w:val="000000"/>
          <w:sz w:val="24"/>
          <w:szCs w:val="24"/>
        </w:rPr>
        <w:t>Aprūpinti miesto tipo gyvenvietėse esančias Merkio (</w:t>
      </w:r>
      <w:proofErr w:type="spellStart"/>
      <w:r w:rsidRPr="00616D9C">
        <w:rPr>
          <w:rFonts w:ascii="Times New Roman" w:eastAsia="Calibri" w:hAnsi="Times New Roman"/>
          <w:color w:val="000000"/>
          <w:sz w:val="24"/>
          <w:szCs w:val="24"/>
        </w:rPr>
        <w:t>Jašiūnų</w:t>
      </w:r>
      <w:proofErr w:type="spellEnd"/>
      <w:r w:rsidRPr="00616D9C">
        <w:rPr>
          <w:rFonts w:ascii="Times New Roman" w:eastAsia="Calibri" w:hAnsi="Times New Roman"/>
          <w:color w:val="000000"/>
          <w:sz w:val="24"/>
          <w:szCs w:val="24"/>
        </w:rPr>
        <w:t xml:space="preserve"> ), Eišiškių ir Baltosios Vokės komandų UK budinčias pamainas kvėpavimo organų apsaugos priemonėmis.</w:t>
      </w:r>
    </w:p>
    <w:p w14:paraId="7EF062D5" w14:textId="77777777" w:rsidR="004C0B64" w:rsidRPr="00616D9C" w:rsidRDefault="00AB5B38">
      <w:pPr>
        <w:numPr>
          <w:ilvl w:val="0"/>
          <w:numId w:val="3"/>
        </w:numPr>
        <w:pBdr>
          <w:top w:val="nil"/>
          <w:left w:val="nil"/>
          <w:bottom w:val="nil"/>
          <w:right w:val="nil"/>
          <w:between w:val="nil"/>
        </w:pBdr>
        <w:spacing w:after="0"/>
        <w:jc w:val="both"/>
        <w:rPr>
          <w:rFonts w:ascii="Times New Roman" w:eastAsia="Calibri" w:hAnsi="Times New Roman"/>
          <w:color w:val="000000"/>
          <w:sz w:val="24"/>
          <w:szCs w:val="24"/>
        </w:rPr>
      </w:pPr>
      <w:r w:rsidRPr="00616D9C">
        <w:rPr>
          <w:rFonts w:ascii="Times New Roman" w:eastAsia="Calibri" w:hAnsi="Times New Roman"/>
          <w:color w:val="000000"/>
          <w:sz w:val="24"/>
          <w:szCs w:val="24"/>
        </w:rPr>
        <w:t>Įsigyti gelbėjimo priemonių darbams atlikti ant vandens paviršiaus ir ant ledo bei privalomas saugos priemones  darbuotojams.</w:t>
      </w:r>
    </w:p>
    <w:p w14:paraId="670C80A3" w14:textId="77777777" w:rsidR="004C0B64" w:rsidRPr="00616D9C" w:rsidRDefault="00AB5B38">
      <w:pPr>
        <w:numPr>
          <w:ilvl w:val="0"/>
          <w:numId w:val="3"/>
        </w:numPr>
        <w:pBdr>
          <w:top w:val="nil"/>
          <w:left w:val="nil"/>
          <w:bottom w:val="nil"/>
          <w:right w:val="nil"/>
          <w:between w:val="nil"/>
        </w:pBdr>
        <w:spacing w:after="0"/>
        <w:jc w:val="both"/>
        <w:rPr>
          <w:rFonts w:ascii="Times New Roman" w:eastAsia="Calibri" w:hAnsi="Times New Roman"/>
          <w:color w:val="000000"/>
          <w:sz w:val="24"/>
          <w:szCs w:val="24"/>
        </w:rPr>
      </w:pPr>
      <w:r w:rsidRPr="00616D9C">
        <w:rPr>
          <w:rFonts w:ascii="Times New Roman" w:eastAsia="Calibri" w:hAnsi="Times New Roman"/>
          <w:color w:val="000000"/>
          <w:sz w:val="24"/>
          <w:szCs w:val="24"/>
        </w:rPr>
        <w:t>Įsigyti trūkstamą kiekį priemonių ir įrangos, skirtos gaisrų gesinimo ir gelbėjimo darbams atlikti, vadovaujantis Priešgaisrinės apsaugos ir gelbėjimo departamento prie Vidaus reikalų ministerijos direktoriaus 2019 m. sausio 9 d. įsakymu Nr. 1-6 ,,Dėl Valstybinės priešgaisrinės gelbėjimo priemonių ir įrangos sąrašų patvirtinimo“ reikalavimų.</w:t>
      </w:r>
    </w:p>
    <w:p w14:paraId="65AFD656" w14:textId="77777777" w:rsidR="004C0B64" w:rsidRPr="00616D9C" w:rsidRDefault="00AB5B38">
      <w:pPr>
        <w:spacing w:after="0"/>
        <w:jc w:val="both"/>
        <w:rPr>
          <w:rFonts w:ascii="Times New Roman" w:hAnsi="Times New Roman"/>
          <w:color w:val="000000"/>
          <w:sz w:val="24"/>
          <w:szCs w:val="24"/>
        </w:rPr>
      </w:pPr>
      <w:r w:rsidRPr="00616D9C">
        <w:rPr>
          <w:rFonts w:ascii="Times New Roman" w:hAnsi="Times New Roman"/>
          <w:color w:val="000000"/>
          <w:sz w:val="24"/>
          <w:szCs w:val="24"/>
        </w:rPr>
        <w:t xml:space="preserve">  </w:t>
      </w:r>
    </w:p>
    <w:p w14:paraId="25BE9B61" w14:textId="77777777" w:rsidR="004C0B64" w:rsidRPr="00616D9C" w:rsidRDefault="004C0B64">
      <w:pPr>
        <w:rPr>
          <w:rFonts w:ascii="Times New Roman" w:hAnsi="Times New Roman"/>
        </w:rPr>
      </w:pPr>
    </w:p>
    <w:p w14:paraId="1C5B8E90" w14:textId="77777777" w:rsidR="004C0B64" w:rsidRPr="00616D9C" w:rsidRDefault="004C0B64">
      <w:pPr>
        <w:spacing w:after="0" w:line="240" w:lineRule="auto"/>
        <w:jc w:val="both"/>
        <w:rPr>
          <w:rFonts w:ascii="Times New Roman" w:hAnsi="Times New Roman"/>
          <w:color w:val="000000"/>
          <w:sz w:val="24"/>
          <w:szCs w:val="24"/>
        </w:rPr>
      </w:pPr>
    </w:p>
    <w:p w14:paraId="7F78F83C" w14:textId="77777777" w:rsidR="004C0B64" w:rsidRPr="00616D9C" w:rsidRDefault="00AB5B38">
      <w:pPr>
        <w:spacing w:after="0" w:line="240" w:lineRule="auto"/>
        <w:jc w:val="both"/>
        <w:rPr>
          <w:rFonts w:ascii="Times New Roman" w:hAnsi="Times New Roman"/>
          <w:color w:val="000000"/>
          <w:sz w:val="24"/>
          <w:szCs w:val="24"/>
        </w:rPr>
      </w:pPr>
      <w:r w:rsidRPr="00616D9C">
        <w:rPr>
          <w:rFonts w:ascii="Times New Roman" w:hAnsi="Times New Roman"/>
          <w:color w:val="000000"/>
          <w:sz w:val="24"/>
          <w:szCs w:val="24"/>
        </w:rPr>
        <w:t xml:space="preserve">Viršininkas                                                                                         Vitalijus </w:t>
      </w:r>
      <w:proofErr w:type="spellStart"/>
      <w:r w:rsidRPr="00616D9C">
        <w:rPr>
          <w:rFonts w:ascii="Times New Roman" w:hAnsi="Times New Roman"/>
          <w:color w:val="000000"/>
          <w:sz w:val="24"/>
          <w:szCs w:val="24"/>
        </w:rPr>
        <w:t>Kapusta</w:t>
      </w:r>
      <w:proofErr w:type="spellEnd"/>
    </w:p>
    <w:p w14:paraId="5ED81267" w14:textId="77777777" w:rsidR="004C0B64" w:rsidRPr="00616D9C" w:rsidRDefault="004C0B64">
      <w:pPr>
        <w:spacing w:line="240" w:lineRule="auto"/>
        <w:rPr>
          <w:rFonts w:ascii="Times New Roman" w:eastAsia="Arial" w:hAnsi="Times New Roman"/>
          <w:color w:val="444444"/>
          <w:sz w:val="23"/>
          <w:szCs w:val="23"/>
          <w:highlight w:val="white"/>
        </w:rPr>
      </w:pPr>
    </w:p>
    <w:p w14:paraId="2246D5F5" w14:textId="77777777" w:rsidR="004C0B64" w:rsidRPr="00616D9C" w:rsidRDefault="004C0B64">
      <w:pPr>
        <w:rPr>
          <w:rFonts w:ascii="Times New Roman" w:hAnsi="Times New Roman"/>
        </w:rPr>
      </w:pPr>
    </w:p>
    <w:p w14:paraId="128AD7FF" w14:textId="77777777" w:rsidR="004C0B64" w:rsidRPr="00616D9C" w:rsidRDefault="004C0B64">
      <w:pPr>
        <w:rPr>
          <w:rFonts w:ascii="Times New Roman" w:hAnsi="Times New Roman"/>
        </w:rPr>
      </w:pPr>
    </w:p>
    <w:sectPr w:rsidR="004C0B64" w:rsidRPr="00616D9C" w:rsidSect="0035430C">
      <w:headerReference w:type="default" r:id="rId20"/>
      <w:pgSz w:w="11906" w:h="16838"/>
      <w:pgMar w:top="1440" w:right="1440" w:bottom="1440" w:left="1440" w:header="567" w:footer="56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FD8B0" w14:textId="77777777" w:rsidR="00FE0C56" w:rsidRDefault="00FE0C56">
      <w:pPr>
        <w:spacing w:after="0" w:line="240" w:lineRule="auto"/>
      </w:pPr>
      <w:r>
        <w:separator/>
      </w:r>
    </w:p>
  </w:endnote>
  <w:endnote w:type="continuationSeparator" w:id="0">
    <w:p w14:paraId="228C3243" w14:textId="77777777" w:rsidR="00FE0C56" w:rsidRDefault="00FE0C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93A615" w14:textId="77777777" w:rsidR="00FE0C56" w:rsidRDefault="00FE0C56">
      <w:pPr>
        <w:spacing w:after="0" w:line="240" w:lineRule="auto"/>
      </w:pPr>
      <w:r>
        <w:separator/>
      </w:r>
    </w:p>
  </w:footnote>
  <w:footnote w:type="continuationSeparator" w:id="0">
    <w:p w14:paraId="35EA27D2" w14:textId="77777777" w:rsidR="00FE0C56" w:rsidRDefault="00FE0C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FA85C" w14:textId="77777777" w:rsidR="004C0B64" w:rsidRDefault="004C0B6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0161A"/>
    <w:multiLevelType w:val="multilevel"/>
    <w:tmpl w:val="27147B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802461B"/>
    <w:multiLevelType w:val="multilevel"/>
    <w:tmpl w:val="5F6E7D0E"/>
    <w:lvl w:ilvl="0">
      <w:start w:val="1"/>
      <w:numFmt w:val="decimal"/>
      <w:lvlText w:val="%1."/>
      <w:lvlJc w:val="left"/>
      <w:pPr>
        <w:ind w:left="927"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 w15:restartNumberingAfterBreak="0">
    <w:nsid w:val="4467559C"/>
    <w:multiLevelType w:val="multilevel"/>
    <w:tmpl w:val="2AF2D0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B64"/>
    <w:rsid w:val="00014B2C"/>
    <w:rsid w:val="00041C80"/>
    <w:rsid w:val="00054E54"/>
    <w:rsid w:val="00073705"/>
    <w:rsid w:val="000B016B"/>
    <w:rsid w:val="00140B0D"/>
    <w:rsid w:val="00276AB7"/>
    <w:rsid w:val="00292014"/>
    <w:rsid w:val="002D061A"/>
    <w:rsid w:val="0035430C"/>
    <w:rsid w:val="003615B2"/>
    <w:rsid w:val="00410300"/>
    <w:rsid w:val="00437A80"/>
    <w:rsid w:val="00464D8C"/>
    <w:rsid w:val="004C0B64"/>
    <w:rsid w:val="00616D9C"/>
    <w:rsid w:val="0065342C"/>
    <w:rsid w:val="006E397A"/>
    <w:rsid w:val="00886B0B"/>
    <w:rsid w:val="00A663D5"/>
    <w:rsid w:val="00AA6B7B"/>
    <w:rsid w:val="00AB5B38"/>
    <w:rsid w:val="00AE1269"/>
    <w:rsid w:val="00AF2893"/>
    <w:rsid w:val="00BB1B16"/>
    <w:rsid w:val="00BE0039"/>
    <w:rsid w:val="00CC70E7"/>
    <w:rsid w:val="00D86CCA"/>
    <w:rsid w:val="00F6613F"/>
    <w:rsid w:val="00FB5C63"/>
    <w:rsid w:val="00FE0C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8D77E"/>
  <w15:docId w15:val="{B3763582-8C70-4ABC-A8B9-8AB9A8572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224EF"/>
    <w:rPr>
      <w:rFonts w:eastAsia="Times New Roman" w:cs="Times New Roman"/>
      <w:lang w:eastAsia="zh-CN"/>
    </w:rPr>
  </w:style>
  <w:style w:type="paragraph" w:styleId="Antrat1">
    <w:name w:val="heading 1"/>
    <w:basedOn w:val="prastasis"/>
    <w:next w:val="prastasis"/>
    <w:pPr>
      <w:keepNext/>
      <w:keepLines/>
      <w:spacing w:before="480" w:after="120"/>
      <w:outlineLvl w:val="0"/>
    </w:pPr>
    <w:rPr>
      <w:b/>
      <w:sz w:val="48"/>
      <w:szCs w:val="48"/>
    </w:rPr>
  </w:style>
  <w:style w:type="paragraph" w:styleId="Antrat2">
    <w:name w:val="heading 2"/>
    <w:basedOn w:val="prastasis"/>
    <w:next w:val="prastasis"/>
    <w:pPr>
      <w:keepNext/>
      <w:keepLines/>
      <w:spacing w:before="360" w:after="80"/>
      <w:outlineLvl w:val="1"/>
    </w:pPr>
    <w:rPr>
      <w:b/>
      <w:sz w:val="36"/>
      <w:szCs w:val="36"/>
    </w:rPr>
  </w:style>
  <w:style w:type="paragraph" w:styleId="Antrat3">
    <w:name w:val="heading 3"/>
    <w:basedOn w:val="prastasis"/>
    <w:next w:val="prastasis"/>
    <w:pPr>
      <w:keepNext/>
      <w:keepLines/>
      <w:spacing w:before="280" w:after="80"/>
      <w:outlineLvl w:val="2"/>
    </w:pPr>
    <w:rPr>
      <w:b/>
      <w:sz w:val="28"/>
      <w:szCs w:val="28"/>
    </w:rPr>
  </w:style>
  <w:style w:type="paragraph" w:styleId="Antrat4">
    <w:name w:val="heading 4"/>
    <w:basedOn w:val="prastasis"/>
    <w:next w:val="prastasis"/>
    <w:pPr>
      <w:keepNext/>
      <w:keepLines/>
      <w:spacing w:before="240" w:after="40"/>
      <w:outlineLvl w:val="3"/>
    </w:pPr>
    <w:rPr>
      <w:b/>
      <w:sz w:val="24"/>
      <w:szCs w:val="24"/>
    </w:rPr>
  </w:style>
  <w:style w:type="paragraph" w:styleId="Antrat5">
    <w:name w:val="heading 5"/>
    <w:basedOn w:val="prastasis"/>
    <w:next w:val="prastasis"/>
    <w:pPr>
      <w:keepNext/>
      <w:keepLines/>
      <w:spacing w:before="220" w:after="40"/>
      <w:outlineLvl w:val="4"/>
    </w:pPr>
    <w:rPr>
      <w:b/>
    </w:rPr>
  </w:style>
  <w:style w:type="paragraph" w:styleId="Antrat6">
    <w:name w:val="heading 6"/>
    <w:basedOn w:val="prastasis"/>
    <w:next w:val="prastasis"/>
    <w:pPr>
      <w:keepNext/>
      <w:keepLines/>
      <w:spacing w:before="200" w:after="40"/>
      <w:outlineLvl w:val="5"/>
    </w:pPr>
    <w:rPr>
      <w:b/>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next w:val="prastasis"/>
    <w:pPr>
      <w:keepNext/>
      <w:keepLines/>
      <w:spacing w:before="480" w:after="120"/>
    </w:pPr>
    <w:rPr>
      <w:b/>
      <w:sz w:val="72"/>
      <w:szCs w:val="72"/>
    </w:rPr>
  </w:style>
  <w:style w:type="paragraph" w:customStyle="1" w:styleId="prastasis1">
    <w:name w:val="Įprastasis1"/>
    <w:uiPriority w:val="99"/>
    <w:rsid w:val="002549F6"/>
    <w:rPr>
      <w:color w:val="000000"/>
      <w:lang w:eastAsia="lt-LT"/>
    </w:rPr>
  </w:style>
  <w:style w:type="paragraph" w:customStyle="1" w:styleId="Lentelsturinys">
    <w:name w:val="Lentelės turinys"/>
    <w:basedOn w:val="prastasis"/>
    <w:rsid w:val="00D14959"/>
    <w:pPr>
      <w:widowControl w:val="0"/>
      <w:suppressLineNumbers/>
      <w:suppressAutoHyphens/>
      <w:spacing w:after="0" w:line="240" w:lineRule="auto"/>
    </w:pPr>
    <w:rPr>
      <w:rFonts w:ascii="Times New Roman" w:eastAsia="SimSun" w:hAnsi="Times New Roman" w:cs="Mangal"/>
      <w:kern w:val="1"/>
      <w:sz w:val="24"/>
      <w:szCs w:val="24"/>
      <w:lang w:eastAsia="hi-IN" w:bidi="hi-IN"/>
    </w:rPr>
  </w:style>
  <w:style w:type="paragraph" w:styleId="Sraopastraipa">
    <w:name w:val="List Paragraph"/>
    <w:basedOn w:val="prastasis"/>
    <w:uiPriority w:val="34"/>
    <w:qFormat/>
    <w:rsid w:val="00D14959"/>
    <w:pPr>
      <w:ind w:left="720"/>
      <w:contextualSpacing/>
    </w:pPr>
  </w:style>
  <w:style w:type="table" w:styleId="Lentelstinklelis">
    <w:name w:val="Table Grid"/>
    <w:basedOn w:val="prastojilentel"/>
    <w:uiPriority w:val="39"/>
    <w:rsid w:val="00D14959"/>
    <w:pPr>
      <w:spacing w:after="0" w:line="240" w:lineRule="auto"/>
      <w:ind w:firstLine="720"/>
      <w:jc w:val="both"/>
    </w:pPr>
    <w:rPr>
      <w:rFont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antrat">
    <w:name w:val="Subtitle"/>
    <w:basedOn w:val="prastasis"/>
    <w:next w:val="prastasis"/>
    <w:pPr>
      <w:keepNext/>
      <w:keepLines/>
      <w:spacing w:before="360" w:after="80"/>
    </w:pPr>
    <w:rPr>
      <w:rFonts w:ascii="Georgia" w:eastAsia="Georgia" w:hAnsi="Georgia" w:cs="Georgia"/>
      <w:i/>
      <w:color w:val="666666"/>
      <w:sz w:val="48"/>
      <w:szCs w:val="48"/>
    </w:rPr>
  </w:style>
  <w:style w:type="table" w:customStyle="1" w:styleId="a">
    <w:basedOn w:val="prastojilentel"/>
    <w:tblPr>
      <w:tblStyleRowBandSize w:val="1"/>
      <w:tblStyleColBandSize w:val="1"/>
      <w:tblCellMar>
        <w:left w:w="0" w:type="dxa"/>
        <w:right w:w="0" w:type="dxa"/>
      </w:tblCellMar>
    </w:tblPr>
  </w:style>
  <w:style w:type="table" w:customStyle="1" w:styleId="a0">
    <w:basedOn w:val="prastojilentel"/>
    <w:tblPr>
      <w:tblStyleRowBandSize w:val="1"/>
      <w:tblStyleColBandSize w:val="1"/>
      <w:tblCellMar>
        <w:left w:w="103" w:type="dxa"/>
        <w:right w:w="115" w:type="dxa"/>
      </w:tblCellMar>
    </w:tblPr>
  </w:style>
  <w:style w:type="table" w:customStyle="1" w:styleId="a1">
    <w:basedOn w:val="prastojilentel"/>
    <w:tblPr>
      <w:tblStyleRowBandSize w:val="1"/>
      <w:tblStyleColBandSize w:val="1"/>
      <w:tblCellMar>
        <w:left w:w="103" w:type="dxa"/>
        <w:right w:w="115" w:type="dxa"/>
      </w:tblCellMar>
    </w:tblPr>
  </w:style>
  <w:style w:type="table" w:customStyle="1" w:styleId="a2">
    <w:basedOn w:val="prastojilentel"/>
    <w:tblPr>
      <w:tblStyleRowBandSize w:val="1"/>
      <w:tblStyleColBandSize w:val="1"/>
      <w:tblCellMar>
        <w:left w:w="0" w:type="dxa"/>
        <w:right w:w="0" w:type="dxa"/>
      </w:tblCellMar>
    </w:tblPr>
  </w:style>
  <w:style w:type="table" w:customStyle="1" w:styleId="a3">
    <w:basedOn w:val="prastojilentel"/>
    <w:tblPr>
      <w:tblStyleRowBandSize w:val="1"/>
      <w:tblStyleColBandSize w:val="1"/>
      <w:tblCellMar>
        <w:left w:w="10" w:type="dxa"/>
        <w:right w:w="10" w:type="dxa"/>
      </w:tblCellMar>
    </w:tblPr>
  </w:style>
  <w:style w:type="table" w:customStyle="1" w:styleId="a4">
    <w:basedOn w:val="prastojilentel"/>
    <w:tblPr>
      <w:tblStyleRowBandSize w:val="1"/>
      <w:tblStyleColBandSize w:val="1"/>
      <w:tblCellMar>
        <w:left w:w="10" w:type="dxa"/>
        <w:right w:w="10" w:type="dxa"/>
      </w:tblCellMar>
    </w:tblPr>
  </w:style>
  <w:style w:type="table" w:customStyle="1" w:styleId="a5">
    <w:basedOn w:val="prastojilentel"/>
    <w:tblPr>
      <w:tblStyleRowBandSize w:val="1"/>
      <w:tblStyleColBandSize w:val="1"/>
      <w:tblCellMar>
        <w:left w:w="0" w:type="dxa"/>
        <w:right w:w="0" w:type="dxa"/>
      </w:tblCellMar>
    </w:tblPr>
  </w:style>
  <w:style w:type="table" w:customStyle="1" w:styleId="a6">
    <w:basedOn w:val="prastojilentel"/>
    <w:pPr>
      <w:spacing w:after="0" w:line="240" w:lineRule="auto"/>
      <w:ind w:firstLine="720"/>
      <w:jc w:val="both"/>
    </w:pPr>
    <w:tblPr>
      <w:tblStyleRowBandSize w:val="1"/>
      <w:tblStyleColBandSize w:val="1"/>
    </w:tblPr>
  </w:style>
  <w:style w:type="paragraph" w:styleId="Debesliotekstas">
    <w:name w:val="Balloon Text"/>
    <w:basedOn w:val="prastasis"/>
    <w:link w:val="DebesliotekstasDiagrama"/>
    <w:uiPriority w:val="99"/>
    <w:semiHidden/>
    <w:unhideWhenUsed/>
    <w:rsid w:val="0065342C"/>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65342C"/>
    <w:rPr>
      <w:rFonts w:ascii="Tahoma" w:eastAsia="Times New Roman" w:hAnsi="Tahoma" w:cs="Tahoma"/>
      <w:sz w:val="16"/>
      <w:szCs w:val="16"/>
      <w:lang w:eastAsia="zh-CN"/>
    </w:rPr>
  </w:style>
  <w:style w:type="paragraph" w:styleId="prastasiniatinklio">
    <w:name w:val="Normal (Web)"/>
    <w:basedOn w:val="prastasis"/>
    <w:uiPriority w:val="99"/>
    <w:semiHidden/>
    <w:unhideWhenUsed/>
    <w:rsid w:val="00AE1269"/>
    <w:pPr>
      <w:spacing w:before="100" w:beforeAutospacing="1" w:after="100" w:afterAutospacing="1" w:line="240" w:lineRule="auto"/>
    </w:pPr>
    <w:rPr>
      <w:rFonts w:ascii="Times New Roman" w:hAnsi="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37604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g"/><Relationship Id="rId18" Type="http://schemas.openxmlformats.org/officeDocument/2006/relationships/chart" Target="charts/chart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g"/><Relationship Id="rId17" Type="http://schemas.openxmlformats.org/officeDocument/2006/relationships/chart" Target="charts/chart1.xml"/><Relationship Id="rId2" Type="http://schemas.openxmlformats.org/officeDocument/2006/relationships/customXml" Target="../customXml/item2.xml"/><Relationship Id="rId16" Type="http://schemas.openxmlformats.org/officeDocument/2006/relationships/image" Target="media/image8.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5" Type="http://schemas.openxmlformats.org/officeDocument/2006/relationships/image" Target="media/image7.jpg"/><Relationship Id="rId10" Type="http://schemas.openxmlformats.org/officeDocument/2006/relationships/image" Target="media/image2.jpg"/><Relationship Id="rId19" Type="http://schemas.openxmlformats.org/officeDocument/2006/relationships/chart" Target="charts/chart3.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g"/><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ecesi\Downloads\2024%20m.%20VISOS%20I&#352;VYKIM&#370;%20KORTEL&#278;S%20(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ecesi\Downloads\2024%20m.%20VISOS%20I&#352;VYKIM&#370;%20KORTEL&#278;S%20(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cap="none" spc="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endParaRPr lang="en-US"/>
        </a:p>
      </c:txPr>
    </c:title>
    <c:autoTitleDeleted val="0"/>
    <c:plotArea>
      <c:layout/>
      <c:barChart>
        <c:barDir val="col"/>
        <c:grouping val="clustered"/>
        <c:varyColors val="0"/>
        <c:ser>
          <c:idx val="0"/>
          <c:order val="0"/>
          <c:tx>
            <c:strRef>
              <c:f>'[2024 m. VISOS IŠVYKIMŲ KORTELĖS (1).xlsx]Apibendrinimas'!$B$1</c:f>
              <c:strCache>
                <c:ptCount val="1"/>
                <c:pt idx="0">
                  <c:v>Iškvietimai</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'[2024 m. VISOS IŠVYKIMŲ KORTELĖS (1).xlsx]Apibendrinimas'!$A$2:$A$8</c:f>
              <c:strCache>
                <c:ptCount val="7"/>
                <c:pt idx="0">
                  <c:v>B.Vokė UK</c:v>
                </c:pt>
                <c:pt idx="1">
                  <c:v>Butrimonių UK</c:v>
                </c:pt>
                <c:pt idx="2">
                  <c:v>Dieveniškių UK</c:v>
                </c:pt>
                <c:pt idx="3">
                  <c:v>Eišiškių UK</c:v>
                </c:pt>
                <c:pt idx="4">
                  <c:v>Merkio UK</c:v>
                </c:pt>
                <c:pt idx="5">
                  <c:v>Pabarės UK</c:v>
                </c:pt>
                <c:pt idx="6">
                  <c:v>Trugelių UK</c:v>
                </c:pt>
              </c:strCache>
            </c:strRef>
          </c:cat>
          <c:val>
            <c:numRef>
              <c:f>'[2024 m. VISOS IŠVYKIMŲ KORTELĖS (1).xlsx]Apibendrinimas'!$B$2:$B$8</c:f>
              <c:numCache>
                <c:formatCode>General</c:formatCode>
                <c:ptCount val="7"/>
                <c:pt idx="0">
                  <c:v>17</c:v>
                </c:pt>
                <c:pt idx="1">
                  <c:v>30</c:v>
                </c:pt>
                <c:pt idx="2">
                  <c:v>35</c:v>
                </c:pt>
                <c:pt idx="3">
                  <c:v>50</c:v>
                </c:pt>
                <c:pt idx="4">
                  <c:v>69</c:v>
                </c:pt>
                <c:pt idx="5">
                  <c:v>31</c:v>
                </c:pt>
                <c:pt idx="6">
                  <c:v>40</c:v>
                </c:pt>
              </c:numCache>
            </c:numRef>
          </c:val>
          <c:extLst>
            <c:ext xmlns:c16="http://schemas.microsoft.com/office/drawing/2014/chart" uri="{C3380CC4-5D6E-409C-BE32-E72D297353CC}">
              <c16:uniqueId val="{00000000-0524-4B93-85F0-D4864208E0C1}"/>
            </c:ext>
          </c:extLst>
        </c:ser>
        <c:dLbls>
          <c:dLblPos val="outEnd"/>
          <c:showLegendKey val="0"/>
          <c:showVal val="1"/>
          <c:showCatName val="0"/>
          <c:showSerName val="0"/>
          <c:showPercent val="0"/>
          <c:showBubbleSize val="0"/>
        </c:dLbls>
        <c:gapWidth val="199"/>
        <c:axId val="399833472"/>
        <c:axId val="399836736"/>
      </c:barChart>
      <c:catAx>
        <c:axId val="3998334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cap="none" spc="0" normalizeH="0" baseline="0">
                <a:solidFill>
                  <a:sysClr val="windowText" lastClr="000000"/>
                </a:solidFill>
                <a:latin typeface="+mn-lt"/>
                <a:ea typeface="+mn-ea"/>
                <a:cs typeface="+mn-cs"/>
              </a:defRPr>
            </a:pPr>
            <a:endParaRPr lang="en-US"/>
          </a:p>
        </c:txPr>
        <c:crossAx val="399836736"/>
        <c:crosses val="autoZero"/>
        <c:auto val="1"/>
        <c:lblAlgn val="ctr"/>
        <c:lblOffset val="100"/>
        <c:noMultiLvlLbl val="0"/>
      </c:catAx>
      <c:valAx>
        <c:axId val="399836736"/>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9833472"/>
        <c:crosses val="autoZero"/>
        <c:crossBetween val="between"/>
      </c:valAx>
    </c:plotArea>
    <c:plotVisOnly val="1"/>
    <c:dispBlanksAs val="gap"/>
    <c:showDLblsOverMax val="0"/>
  </c:chart>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r>
              <a:rPr lang="lt-LT" sz="1400">
                <a:latin typeface="Times New Roman" panose="02020603050405020304" pitchFamily="18" charset="0"/>
                <a:cs typeface="Times New Roman" panose="02020603050405020304" pitchFamily="18" charset="0"/>
              </a:rPr>
              <a:t>Bendra informacija</a:t>
            </a:r>
            <a:endParaRPr lang="en-US" sz="1400">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'[2024 m. VISOS IŠVYKIMŲ KORTELĖS (1).xlsx]Apibendrinimas'!$A$19:$A$22</c:f>
              <c:strCache>
                <c:ptCount val="4"/>
                <c:pt idx="0">
                  <c:v>VISŲ UK IŠVAŽIAVIMŲ SUMA</c:v>
                </c:pt>
                <c:pt idx="1">
                  <c:v>VISŲ ĮVYKIŲ, KURIUOSE DALYVAVO UK, SUMA</c:v>
                </c:pt>
                <c:pt idx="2">
                  <c:v>VISO GAISRŲ, KURIŲ GESINIME DALYVAVO SPT</c:v>
                </c:pt>
                <c:pt idx="3">
                  <c:v>VISO GELBĖJIMO DARBŲ, KURIUOSE DALYVAVO SPT</c:v>
                </c:pt>
              </c:strCache>
            </c:strRef>
          </c:cat>
          <c:val>
            <c:numRef>
              <c:f>'[2024 m. VISOS IŠVYKIMŲ KORTELĖS (1).xlsx]Apibendrinimas'!$B$19:$B$22</c:f>
              <c:numCache>
                <c:formatCode>General</c:formatCode>
                <c:ptCount val="4"/>
                <c:pt idx="0">
                  <c:v>272</c:v>
                </c:pt>
                <c:pt idx="1">
                  <c:v>222</c:v>
                </c:pt>
                <c:pt idx="2">
                  <c:v>96</c:v>
                </c:pt>
                <c:pt idx="3">
                  <c:v>46</c:v>
                </c:pt>
              </c:numCache>
            </c:numRef>
          </c:val>
          <c:extLst>
            <c:ext xmlns:c16="http://schemas.microsoft.com/office/drawing/2014/chart" uri="{C3380CC4-5D6E-409C-BE32-E72D297353CC}">
              <c16:uniqueId val="{00000000-4094-432D-8147-B77519A46418}"/>
            </c:ext>
          </c:extLst>
        </c:ser>
        <c:dLbls>
          <c:dLblPos val="inEnd"/>
          <c:showLegendKey val="0"/>
          <c:showVal val="1"/>
          <c:showCatName val="0"/>
          <c:showSerName val="0"/>
          <c:showPercent val="0"/>
          <c:showBubbleSize val="0"/>
        </c:dLbls>
        <c:gapWidth val="199"/>
        <c:axId val="399835648"/>
        <c:axId val="399834016"/>
      </c:barChart>
      <c:catAx>
        <c:axId val="3998356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cap="none" spc="0" normalizeH="0" baseline="0">
                <a:solidFill>
                  <a:sysClr val="windowText" lastClr="000000"/>
                </a:solidFill>
                <a:latin typeface="+mn-lt"/>
                <a:ea typeface="+mn-ea"/>
                <a:cs typeface="+mn-cs"/>
              </a:defRPr>
            </a:pPr>
            <a:endParaRPr lang="en-US"/>
          </a:p>
        </c:txPr>
        <c:crossAx val="399834016"/>
        <c:crosses val="autoZero"/>
        <c:auto val="1"/>
        <c:lblAlgn val="ctr"/>
        <c:lblOffset val="100"/>
        <c:noMultiLvlLbl val="0"/>
      </c:catAx>
      <c:valAx>
        <c:axId val="399834016"/>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9835648"/>
        <c:crosses val="autoZero"/>
        <c:crossBetween val="between"/>
      </c:valAx>
    </c:plotArea>
    <c:plotVisOnly val="1"/>
    <c:dispBlanksAs val="gap"/>
    <c:showDLblsOverMax val="0"/>
  </c:chart>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ysClr val="windowText" lastClr="000000"/>
                </a:solidFill>
                <a:latin typeface="+mn-lt"/>
                <a:ea typeface="+mn-ea"/>
                <a:cs typeface="+mn-cs"/>
              </a:defRPr>
            </a:pPr>
            <a:r>
              <a:rPr lang="en-US">
                <a:solidFill>
                  <a:sysClr val="windowText" lastClr="000000"/>
                </a:solidFill>
              </a:rPr>
              <a:t>Incidentai</a:t>
            </a:r>
          </a:p>
        </c:rich>
      </c:tx>
      <c:overlay val="0"/>
      <c:spPr>
        <a:noFill/>
        <a:ln>
          <a:noFill/>
        </a:ln>
        <a:effectLst/>
      </c:spPr>
    </c:title>
    <c:autoTitleDeleted val="0"/>
    <c:plotArea>
      <c:layout/>
      <c:barChart>
        <c:barDir val="col"/>
        <c:grouping val="clustered"/>
        <c:varyColors val="0"/>
        <c:ser>
          <c:idx val="0"/>
          <c:order val="0"/>
          <c:tx>
            <c:strRef>
              <c:f>[Book1]Sheet1!$C$3</c:f>
              <c:strCache>
                <c:ptCount val="1"/>
                <c:pt idx="0">
                  <c:v>Pirmojo gaisrinio padalinio atvykimo laikas į incidento vietą (min).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[Book1]Sheet1!$D$2:$G$2</c:f>
              <c:strCache>
                <c:ptCount val="4"/>
                <c:pt idx="0">
                  <c:v>2024 Miestas</c:v>
                </c:pt>
                <c:pt idx="1">
                  <c:v>2023 Miestas</c:v>
                </c:pt>
                <c:pt idx="2">
                  <c:v>2024 Kaimas</c:v>
                </c:pt>
                <c:pt idx="3">
                  <c:v>2023 Miestas</c:v>
                </c:pt>
              </c:strCache>
            </c:strRef>
          </c:cat>
          <c:val>
            <c:numRef>
              <c:f>[Book1]Sheet1!$D$3:$G$3</c:f>
              <c:numCache>
                <c:formatCode>General</c:formatCode>
                <c:ptCount val="4"/>
                <c:pt idx="0">
                  <c:v>7.56</c:v>
                </c:pt>
                <c:pt idx="1">
                  <c:v>8</c:v>
                </c:pt>
                <c:pt idx="2">
                  <c:v>12.44</c:v>
                </c:pt>
                <c:pt idx="3">
                  <c:v>14.8</c:v>
                </c:pt>
              </c:numCache>
            </c:numRef>
          </c:val>
          <c:extLst>
            <c:ext xmlns:c16="http://schemas.microsoft.com/office/drawing/2014/chart" uri="{C3380CC4-5D6E-409C-BE32-E72D297353CC}">
              <c16:uniqueId val="{00000000-F29A-4471-8196-6BBBA1632B8F}"/>
            </c:ext>
          </c:extLst>
        </c:ser>
        <c:ser>
          <c:idx val="1"/>
          <c:order val="1"/>
          <c:tx>
            <c:strRef>
              <c:f>[Book1]Sheet1!$C$4</c:f>
              <c:strCache>
                <c:ptCount val="1"/>
                <c:pt idx="0">
                  <c:v>Gaisro lokalizavimo  (ugnies plitimo sustabdymas) laikas (min.).</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[Book1]Sheet1!$D$2:$G$2</c:f>
              <c:strCache>
                <c:ptCount val="4"/>
                <c:pt idx="0">
                  <c:v>2024 Miestas</c:v>
                </c:pt>
                <c:pt idx="1">
                  <c:v>2023 Miestas</c:v>
                </c:pt>
                <c:pt idx="2">
                  <c:v>2024 Kaimas</c:v>
                </c:pt>
                <c:pt idx="3">
                  <c:v>2023 Miestas</c:v>
                </c:pt>
              </c:strCache>
            </c:strRef>
          </c:cat>
          <c:val>
            <c:numRef>
              <c:f>[Book1]Sheet1!$D$4:$G$4</c:f>
              <c:numCache>
                <c:formatCode>General</c:formatCode>
                <c:ptCount val="4"/>
                <c:pt idx="0">
                  <c:v>38.65</c:v>
                </c:pt>
                <c:pt idx="1">
                  <c:v>23.28</c:v>
                </c:pt>
                <c:pt idx="2">
                  <c:v>37.82</c:v>
                </c:pt>
                <c:pt idx="3">
                  <c:v>28.12</c:v>
                </c:pt>
              </c:numCache>
            </c:numRef>
          </c:val>
          <c:extLst>
            <c:ext xmlns:c16="http://schemas.microsoft.com/office/drawing/2014/chart" uri="{C3380CC4-5D6E-409C-BE32-E72D297353CC}">
              <c16:uniqueId val="{00000001-F29A-4471-8196-6BBBA1632B8F}"/>
            </c:ext>
          </c:extLst>
        </c:ser>
        <c:ser>
          <c:idx val="2"/>
          <c:order val="2"/>
          <c:tx>
            <c:strRef>
              <c:f>[Book1]Sheet1!$C$5</c:f>
              <c:strCache>
                <c:ptCount val="1"/>
                <c:pt idx="0">
                  <c:v>Gaisro likvidavimo laikas (min.).</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[Book1]Sheet1!$D$2:$G$2</c:f>
              <c:strCache>
                <c:ptCount val="4"/>
                <c:pt idx="0">
                  <c:v>2024 Miestas</c:v>
                </c:pt>
                <c:pt idx="1">
                  <c:v>2023 Miestas</c:v>
                </c:pt>
                <c:pt idx="2">
                  <c:v>2024 Kaimas</c:v>
                </c:pt>
                <c:pt idx="3">
                  <c:v>2023 Miestas</c:v>
                </c:pt>
              </c:strCache>
            </c:strRef>
          </c:cat>
          <c:val>
            <c:numRef>
              <c:f>[Book1]Sheet1!$D$5:$G$5</c:f>
              <c:numCache>
                <c:formatCode>General</c:formatCode>
                <c:ptCount val="4"/>
                <c:pt idx="0">
                  <c:v>36.25</c:v>
                </c:pt>
                <c:pt idx="1">
                  <c:v>23.72</c:v>
                </c:pt>
                <c:pt idx="2">
                  <c:v>30.7</c:v>
                </c:pt>
                <c:pt idx="3">
                  <c:v>33.200000000000003</c:v>
                </c:pt>
              </c:numCache>
            </c:numRef>
          </c:val>
          <c:extLst>
            <c:ext xmlns:c16="http://schemas.microsoft.com/office/drawing/2014/chart" uri="{C3380CC4-5D6E-409C-BE32-E72D297353CC}">
              <c16:uniqueId val="{00000002-F29A-4471-8196-6BBBA1632B8F}"/>
            </c:ext>
          </c:extLst>
        </c:ser>
        <c:dLbls>
          <c:dLblPos val="outEnd"/>
          <c:showLegendKey val="0"/>
          <c:showVal val="1"/>
          <c:showCatName val="0"/>
          <c:showSerName val="0"/>
          <c:showPercent val="0"/>
          <c:showBubbleSize val="0"/>
        </c:dLbls>
        <c:gapWidth val="100"/>
        <c:overlap val="-24"/>
        <c:axId val="399832384"/>
        <c:axId val="399837824"/>
      </c:barChart>
      <c:catAx>
        <c:axId val="399832384"/>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99837824"/>
        <c:crosses val="autoZero"/>
        <c:auto val="1"/>
        <c:lblAlgn val="ctr"/>
        <c:lblOffset val="100"/>
        <c:noMultiLvlLbl val="0"/>
      </c:catAx>
      <c:valAx>
        <c:axId val="399837824"/>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399832384"/>
        <c:crosses val="autoZero"/>
        <c:crossBetween val="between"/>
      </c:valAx>
      <c:spPr>
        <a:noFill/>
        <a:ln>
          <a:solidFill>
            <a:schemeClr val="accent1"/>
          </a:soli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bg1"/>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vsVLNpYw2CSAgN68nS0AZwg6jw==">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</go:docsCustomData>
</go:gDocsCustomXmlDataStorage>
</file>

<file path=customXml/itemProps1.xml><?xml version="1.0" encoding="utf-8"?>
<ds:datastoreItem xmlns:ds="http://schemas.openxmlformats.org/officeDocument/2006/customXml" ds:itemID="{8AE04C1B-2A61-40A2-BFC3-10176600064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2548</Words>
  <Characters>14528</Characters>
  <Application>Microsoft Office Word</Application>
  <DocSecurity>0</DocSecurity>
  <Lines>121</Lines>
  <Paragraphs>34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SPT</cp:lastModifiedBy>
  <cp:revision>2</cp:revision>
  <dcterms:created xsi:type="dcterms:W3CDTF">2026-07-15T04:24:00Z</dcterms:created>
  <dcterms:modified xsi:type="dcterms:W3CDTF">2026-07-15T04:24:00Z</dcterms:modified>
</cp:coreProperties>
</file>